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6F" w:rsidRPr="00BA6E6F" w:rsidRDefault="00BA6E6F" w:rsidP="00BA6E6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</w:rPr>
      </w:pPr>
      <w:bookmarkStart w:id="0" w:name="_GoBack"/>
      <w:bookmarkEnd w:id="0"/>
      <w:r w:rsidRPr="00BA6E6F">
        <w:rPr>
          <w:rFonts w:ascii="Century Gothic" w:eastAsia="Times New Roman" w:hAnsi="Century Gothic" w:cs="Times New Roman"/>
          <w:b/>
          <w:color w:val="000000"/>
        </w:rPr>
        <w:t>Application for Grant Funding</w:t>
      </w:r>
    </w:p>
    <w:p w:rsidR="00BA6E6F" w:rsidRDefault="00BA6E6F" w:rsidP="00BA6E6F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:rsidR="00BA6E6F" w:rsidRPr="00BA6E6F" w:rsidRDefault="00BA6E6F" w:rsidP="00BA6E6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BA6E6F" w:rsidRPr="00532568" w:rsidRDefault="002D4B26" w:rsidP="00BA6E6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Introduction</w:t>
      </w:r>
    </w:p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Date of submission to CPT</w:t>
            </w: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Title of the project 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Name of lead investigator</w:t>
            </w: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Institution</w:t>
            </w: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Total cost of project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Project duration</w:t>
            </w: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Will this work slow, stop or reverse PD? (N.B. CPT does not fund research on symptom control in PD)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Over what </w:t>
            </w:r>
            <w:r w:rsidR="001D608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proposed</w:t>
            </w:r>
            <w:r w:rsidRPr="0053256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timescale?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Default="001D608E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Is the work original?</w:t>
            </w:r>
          </w:p>
          <w:p w:rsidR="001D608E" w:rsidRPr="00532568" w:rsidRDefault="001D608E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32568" w:rsidRPr="00532568" w:rsidTr="00532568">
        <w:tc>
          <w:tcPr>
            <w:tcW w:w="3085" w:type="dxa"/>
            <w:shd w:val="clear" w:color="auto" w:fill="E2F2F6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Do you undertake to publish the result of the work?</w:t>
            </w:r>
          </w:p>
        </w:tc>
        <w:tc>
          <w:tcPr>
            <w:tcW w:w="6157" w:type="dxa"/>
            <w:shd w:val="clear" w:color="auto" w:fill="auto"/>
          </w:tcPr>
          <w:p w:rsidR="00532568" w:rsidRPr="00532568" w:rsidRDefault="00532568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D608E" w:rsidRPr="00532568" w:rsidTr="00532568">
        <w:tc>
          <w:tcPr>
            <w:tcW w:w="3085" w:type="dxa"/>
            <w:shd w:val="clear" w:color="auto" w:fill="E2F2F6"/>
          </w:tcPr>
          <w:p w:rsidR="001D608E" w:rsidRPr="00532568" w:rsidRDefault="001D608E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Have you involved people with Parkinson’s in the preparation of this project?</w:t>
            </w:r>
          </w:p>
        </w:tc>
        <w:tc>
          <w:tcPr>
            <w:tcW w:w="6157" w:type="dxa"/>
            <w:shd w:val="clear" w:color="auto" w:fill="auto"/>
          </w:tcPr>
          <w:p w:rsidR="001D608E" w:rsidRPr="00532568" w:rsidRDefault="001D608E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2D4B26" w:rsidRDefault="002D4B26">
      <w:pPr>
        <w:rPr>
          <w:sz w:val="20"/>
          <w:szCs w:val="20"/>
        </w:rPr>
      </w:pPr>
    </w:p>
    <w:p w:rsidR="001D608E" w:rsidRDefault="001D608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6B7991" w:rsidRPr="00532568" w:rsidTr="008C6D6F">
        <w:tc>
          <w:tcPr>
            <w:tcW w:w="9242" w:type="dxa"/>
            <w:gridSpan w:val="2"/>
            <w:shd w:val="clear" w:color="auto" w:fill="FFFF00"/>
          </w:tcPr>
          <w:p w:rsidR="006B7991" w:rsidRPr="00532568" w:rsidRDefault="006B7991" w:rsidP="001D608E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6B7991" w:rsidRPr="00532568" w:rsidRDefault="006B7991" w:rsidP="001D608E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otential Peer Reviewers for this project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.</w:t>
            </w:r>
          </w:p>
          <w:p w:rsidR="006B7991" w:rsidRPr="00532568" w:rsidRDefault="006B7991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D608E" w:rsidRPr="00532568" w:rsidTr="001D608E">
        <w:tc>
          <w:tcPr>
            <w:tcW w:w="3085" w:type="dxa"/>
            <w:shd w:val="clear" w:color="auto" w:fill="E2F2F6"/>
          </w:tcPr>
          <w:p w:rsidR="001D608E" w:rsidRPr="00532568" w:rsidRDefault="001D608E" w:rsidP="001D608E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Are there any individuals you would like to put forward to review this 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application?</w:t>
            </w:r>
          </w:p>
        </w:tc>
        <w:tc>
          <w:tcPr>
            <w:tcW w:w="6157" w:type="dxa"/>
            <w:shd w:val="clear" w:color="auto" w:fill="auto"/>
          </w:tcPr>
          <w:p w:rsidR="001D608E" w:rsidRPr="00532568" w:rsidRDefault="001D608E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Name:</w:t>
            </w:r>
          </w:p>
          <w:p w:rsidR="001D608E" w:rsidRPr="00532568" w:rsidRDefault="001D608E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Institution:</w:t>
            </w:r>
          </w:p>
          <w:p w:rsidR="001D608E" w:rsidRPr="00532568" w:rsidRDefault="001D608E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Email:</w:t>
            </w:r>
          </w:p>
        </w:tc>
      </w:tr>
    </w:tbl>
    <w:p w:rsidR="002D4B26" w:rsidRDefault="002D4B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2568" w:rsidRPr="006B7991" w:rsidRDefault="006B7991">
      <w:pPr>
        <w:rPr>
          <w:rFonts w:ascii="Century Gothic" w:hAnsi="Century Gothic"/>
          <w:b/>
        </w:rPr>
      </w:pPr>
      <w:r w:rsidRPr="002D4B26">
        <w:rPr>
          <w:rFonts w:ascii="Century Gothic" w:hAnsi="Century Gothic"/>
          <w:b/>
        </w:rPr>
        <w:lastRenderedPageBreak/>
        <w:t>Section 1:  About the project for which you are seeking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.1</w:t>
            </w: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Title of the project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1.2 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Scientific Summary</w:t>
            </w:r>
          </w:p>
          <w:p w:rsidR="00BA6E6F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(not more than 500 words)</w:t>
            </w: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4B26" w:rsidRPr="00532568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5325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1.3 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Non-medical summary</w:t>
            </w:r>
            <w:r w:rsidR="00532568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specifically </w:t>
            </w:r>
            <w:r w:rsidR="00532568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about this work</w:t>
            </w:r>
            <w:r w:rsidR="006B799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(not more than 250 words)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.4 Hypothesis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1D60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.5 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Objectives of this project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.6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Work leading up to this application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.7 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Methods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.8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Timelines and deliverables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9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How does this work move us closer to a cure for </w:t>
            </w:r>
            <w:proofErr w:type="gramStart"/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Parkinson’s</w:t>
            </w:r>
            <w:proofErr w:type="gramEnd"/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?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FFFFFF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0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How far away from clinic</w:t>
            </w:r>
            <w:r w:rsidR="001D608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al trans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lation</w:t>
            </w:r>
            <w:proofErr w:type="gramEnd"/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is this project?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FFFFFF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What steps </w:t>
            </w:r>
            <w:proofErr w:type="gramStart"/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will be needed</w:t>
            </w:r>
            <w:proofErr w:type="gramEnd"/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to bring this treatment to 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people with Parkinson’s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?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FFFFFF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2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Budget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(detailed breakdown)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3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Justification for your </w:t>
            </w:r>
          </w:p>
          <w:p w:rsidR="00BA6E6F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Budget</w:t>
            </w:r>
            <w:r w:rsidR="00532568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2568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inc.</w:t>
            </w:r>
            <w:proofErr w:type="spellEnd"/>
            <w:r w:rsidR="00532568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materials and personnel</w:t>
            </w: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2D4B26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2D4B26" w:rsidRPr="00532568" w:rsidRDefault="002D4B26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4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Possible problems and solutions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5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Ethics Committee Approval - </w:t>
            </w:r>
            <w:r w:rsidR="00BA6E6F"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Details of the date of ethics committee approval for the project, and the name and address of the committee concerned. If a non-UK based study, please explain the process.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.1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6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Drug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CV 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if appropriate</w:t>
            </w:r>
            <w:r w:rsidR="00BA6E6F"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Yes/No/not applicable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532568" w:rsidRPr="00532568" w:rsidRDefault="00532568">
      <w:pPr>
        <w:rPr>
          <w:sz w:val="20"/>
          <w:szCs w:val="20"/>
        </w:rPr>
      </w:pPr>
      <w:r w:rsidRPr="00532568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BA6E6F" w:rsidRPr="00532568" w:rsidTr="006D6996">
        <w:tc>
          <w:tcPr>
            <w:tcW w:w="9242" w:type="dxa"/>
            <w:gridSpan w:val="2"/>
            <w:shd w:val="clear" w:color="auto" w:fill="E2F2F6"/>
          </w:tcPr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lastRenderedPageBreak/>
              <w:t xml:space="preserve">Please note that these questions are mandatory for all applications for funding that propose </w:t>
            </w:r>
            <w:proofErr w:type="gramStart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research using</w:t>
            </w:r>
            <w:proofErr w:type="gramEnd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animals. Applications </w:t>
            </w:r>
            <w:proofErr w:type="gramStart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may be referred</w:t>
            </w:r>
            <w:proofErr w:type="gramEnd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to the NC3Rs for review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(</w:t>
            </w:r>
            <w:hyperlink r:id="rId8" w:history="1">
              <w:r w:rsidR="00370617" w:rsidRPr="00C93D07">
                <w:rPr>
                  <w:rStyle w:val="Hyperlink"/>
                  <w:rFonts w:ascii="Century Gothic" w:eastAsia="Calibri" w:hAnsi="Century Gothic" w:cs="Times New Roman"/>
                  <w:b/>
                  <w:sz w:val="20"/>
                  <w:szCs w:val="20"/>
                </w:rPr>
                <w:t>https://www.nc3rs.org.uk/</w:t>
              </w:r>
            </w:hyperlink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)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.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Where animal work is sub-contracted, these questions </w:t>
            </w:r>
            <w:proofErr w:type="gramStart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must be completed</w:t>
            </w:r>
            <w:proofErr w:type="gramEnd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by the organisation conducting the animal studies.</w:t>
            </w: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1.1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7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Do your proposals include procedures to </w:t>
            </w:r>
            <w:proofErr w:type="gramStart"/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be carried out</w:t>
            </w:r>
            <w:proofErr w:type="gramEnd"/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on animals in the UK under the Animals (Scientific Procedures) Act?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YES / NO</w:t>
            </w: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BA6E6F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18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Have the following necessary approvals been given by:</w:t>
            </w:r>
          </w:p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The Home Office (in relation to personal, project and establishment licences)? </w:t>
            </w:r>
          </w:p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YES / NO / NOT REQUIRED</w:t>
            </w:r>
          </w:p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Animal Welfare and Ethical Review Body? 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YES / NO / NOT REQUIRED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19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Do your proposals involve the use of animals or animal tissue outside the UK?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YES / NO</w:t>
            </w: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1.2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0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If your project involves the use of animals, what would be the severity of the procedures? </w:t>
            </w:r>
          </w:p>
        </w:tc>
        <w:tc>
          <w:tcPr>
            <w:tcW w:w="6157" w:type="dxa"/>
            <w:shd w:val="clear" w:color="auto" w:fill="auto"/>
          </w:tcPr>
          <w:p w:rsidR="00370617" w:rsidRDefault="00BA6E6F" w:rsidP="00BA6E6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MILD / MODERATE / SEVERE</w:t>
            </w:r>
            <w:r w:rsidR="0037061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:rsidR="00370617" w:rsidRDefault="00370617" w:rsidP="00BA6E6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BA6E6F" w:rsidRPr="00532568" w:rsidRDefault="00370617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N.B. you are strongly advised to consult the NC3R’s ethical best practice guidance </w:t>
            </w:r>
            <w:hyperlink r:id="rId9" w:history="1">
              <w:r w:rsidRPr="00C93D07">
                <w:rPr>
                  <w:rStyle w:val="Hyperlink"/>
                  <w:rFonts w:ascii="Century Gothic" w:eastAsia="Calibri" w:hAnsi="Century Gothic" w:cs="Times New Roman"/>
                  <w:sz w:val="20"/>
                  <w:szCs w:val="20"/>
                </w:rPr>
                <w:t>https://www.nc3rs.org.uk/3rs-resources</w:t>
              </w:r>
            </w:hyperlink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370617" w:rsidP="00BA6E6F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1.21</w:t>
            </w:r>
            <w:r w:rsidR="007A22F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Please provide details of any moderate or severe procedures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(no more than 250 words)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532568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1.2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Why is animal use necessary; are there any other possible approaches?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(no more than 250 words)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1.2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3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Why is the species/model to be</w:t>
            </w:r>
            <w:proofErr w:type="gramEnd"/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used the most appropriate? 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2568">
              <w:rPr>
                <w:rFonts w:ascii="Century Gothic" w:eastAsia="Calibri" w:hAnsi="Century Gothic" w:cs="Times New Roman"/>
                <w:sz w:val="20"/>
                <w:szCs w:val="20"/>
              </w:rPr>
              <w:t>(no more than 250 words)</w:t>
            </w:r>
          </w:p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A6E6F" w:rsidRPr="00532568" w:rsidTr="00532568">
        <w:tc>
          <w:tcPr>
            <w:tcW w:w="3085" w:type="dxa"/>
            <w:shd w:val="clear" w:color="auto" w:fill="E2F2F6"/>
          </w:tcPr>
          <w:p w:rsidR="00BA6E6F" w:rsidRPr="00532568" w:rsidRDefault="007A22FF" w:rsidP="00370617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proofErr w:type="gramStart"/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1.2</w:t>
            </w:r>
            <w:r w:rsidR="0037061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4</w:t>
            </w:r>
            <w:r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Please</w:t>
            </w:r>
            <w:proofErr w:type="gramEnd"/>
            <w:r w:rsidR="00AD6C25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give the total number of animals to be used per experiment and </w:t>
            </w:r>
            <w:r w:rsidR="00BA6E6F" w:rsidRPr="0053256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justify the number including details of any sample size calculations and/or statistical advice sought.</w:t>
            </w:r>
          </w:p>
        </w:tc>
        <w:tc>
          <w:tcPr>
            <w:tcW w:w="6157" w:type="dxa"/>
            <w:shd w:val="clear" w:color="auto" w:fill="auto"/>
          </w:tcPr>
          <w:p w:rsidR="00BA6E6F" w:rsidRPr="00532568" w:rsidRDefault="00BA6E6F" w:rsidP="00BA6E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7A22FF" w:rsidRPr="00532568" w:rsidRDefault="007A22FF" w:rsidP="00BA6E6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370617" w:rsidRDefault="00370617">
      <w:pPr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br w:type="page"/>
      </w:r>
    </w:p>
    <w:p w:rsidR="007A22FF" w:rsidRPr="006B7991" w:rsidRDefault="007A22FF" w:rsidP="007A22F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 w:rsidRPr="006B7991">
        <w:rPr>
          <w:rFonts w:ascii="Century Gothic" w:eastAsia="Times New Roman" w:hAnsi="Century Gothic" w:cs="Times New Roman"/>
          <w:b/>
          <w:color w:val="000000"/>
        </w:rPr>
        <w:lastRenderedPageBreak/>
        <w:t xml:space="preserve">Section 2 –   Applicant CV </w:t>
      </w:r>
    </w:p>
    <w:p w:rsidR="007A22FF" w:rsidRPr="00532568" w:rsidRDefault="007A22FF" w:rsidP="007A22F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078"/>
      </w:tblGrid>
      <w:tr w:rsidR="007A22FF" w:rsidRPr="00532568" w:rsidTr="007A22FF">
        <w:trPr>
          <w:trHeight w:val="23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2.1 Lead investigator name</w:t>
            </w: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2.2 Address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2.3 Telephone</w:t>
            </w:r>
          </w:p>
          <w:p w:rsidR="007A22FF" w:rsidRPr="00532568" w:rsidDel="00D465CC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2.4 Email</w:t>
            </w: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37061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2.5 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Degrees and awarding institution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2.6 Medical/Academic appointments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2.7 Administrative responsibilities</w:t>
            </w:r>
            <w:r w:rsidR="003706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relevant to this application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2.8 Research funding (current)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2.9 Recent publications (within the last 2 years)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2.10 Other relevant publications </w:t>
            </w: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(list up to 5)</w:t>
            </w:r>
          </w:p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A22FF" w:rsidRPr="00532568" w:rsidTr="007A22FF">
        <w:trPr>
          <w:trHeight w:val="23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2F6"/>
          </w:tcPr>
          <w:p w:rsidR="007A22FF" w:rsidRPr="00532568" w:rsidRDefault="007A22FF" w:rsidP="00C67E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2.11 </w:t>
            </w:r>
            <w:r w:rsidR="00C67E2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ther</w:t>
            </w:r>
            <w:r w:rsidR="00C67E2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 xml:space="preserve"> researchers involved in this project - </w:t>
            </w:r>
            <w:r w:rsidRPr="0053256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if appropriate please provide their CVs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F" w:rsidRPr="00532568" w:rsidRDefault="007A22FF" w:rsidP="007A2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A22FF" w:rsidRPr="00532568" w:rsidRDefault="007A22FF" w:rsidP="007A22F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BA6E6F" w:rsidRPr="00532568" w:rsidRDefault="00BA6E6F" w:rsidP="00BA6E6F">
      <w:pPr>
        <w:spacing w:after="0" w:line="240" w:lineRule="auto"/>
        <w:rPr>
          <w:rFonts w:ascii="Century Gothic" w:eastAsia="Times New Roman" w:hAnsi="Century Gothic" w:cs="ArialMT"/>
          <w:sz w:val="20"/>
          <w:szCs w:val="20"/>
          <w:lang w:val="en-US" w:bidi="en-US"/>
        </w:rPr>
      </w:pPr>
      <w:r w:rsidRPr="00532568">
        <w:rPr>
          <w:rFonts w:ascii="Century Gothic" w:eastAsia="Times New Roman" w:hAnsi="Century Gothic" w:cs="Verdana"/>
          <w:sz w:val="20"/>
          <w:szCs w:val="20"/>
          <w:lang w:val="en-US" w:bidi="en-US"/>
        </w:rPr>
        <w:t>The Cure Parkinson’s Trust require</w:t>
      </w:r>
      <w:r w:rsidR="00532568">
        <w:rPr>
          <w:rFonts w:ascii="Century Gothic" w:eastAsia="Times New Roman" w:hAnsi="Century Gothic" w:cs="Verdana"/>
          <w:sz w:val="20"/>
          <w:szCs w:val="20"/>
          <w:lang w:val="en-US" w:bidi="en-US"/>
        </w:rPr>
        <w:t>s</w:t>
      </w:r>
      <w:r w:rsidRPr="00532568">
        <w:rPr>
          <w:rFonts w:ascii="Century Gothic" w:eastAsia="Times New Roman" w:hAnsi="Century Gothic" w:cs="Verdana"/>
          <w:sz w:val="20"/>
          <w:szCs w:val="20"/>
          <w:lang w:val="en-US" w:bidi="en-US"/>
        </w:rPr>
        <w:t xml:space="preserve"> </w:t>
      </w:r>
      <w:r w:rsidR="00532568">
        <w:rPr>
          <w:rFonts w:ascii="Century Gothic" w:eastAsia="Times New Roman" w:hAnsi="Century Gothic" w:cs="Verdana"/>
          <w:sz w:val="20"/>
          <w:szCs w:val="20"/>
          <w:lang w:val="en-US" w:bidi="en-US"/>
        </w:rPr>
        <w:t>documentary evidence, s</w:t>
      </w: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igned and dated by a senior member of the hosting </w:t>
      </w:r>
      <w:r w:rsid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organization that</w:t>
      </w: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 clearly confirms the researcher has </w:t>
      </w:r>
      <w:proofErr w:type="spellStart"/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organisational</w:t>
      </w:r>
      <w:proofErr w:type="spellEnd"/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 support.  For commercial applicants it </w:t>
      </w:r>
      <w:proofErr w:type="gramStart"/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should be approved</w:t>
      </w:r>
      <w:r w:rsid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 and signed by a member of the B</w:t>
      </w: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oard or a director</w:t>
      </w:r>
      <w:proofErr w:type="gramEnd"/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.</w:t>
      </w:r>
    </w:p>
    <w:p w:rsidR="00BA6E6F" w:rsidRPr="00532568" w:rsidRDefault="00BA6E6F" w:rsidP="00BA6E6F">
      <w:pPr>
        <w:spacing w:after="0" w:line="240" w:lineRule="auto"/>
        <w:rPr>
          <w:rFonts w:ascii="Century Gothic" w:eastAsia="Times New Roman" w:hAnsi="Century Gothic" w:cs="Verdana"/>
          <w:sz w:val="20"/>
          <w:szCs w:val="20"/>
          <w:lang w:val="en-US" w:bidi="en-US"/>
        </w:rPr>
      </w:pPr>
    </w:p>
    <w:p w:rsidR="00BA6E6F" w:rsidRPr="00532568" w:rsidRDefault="00BA6E6F" w:rsidP="00BA6E6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The Cure Parkinson’s Trust will require successful applicants to comply with </w:t>
      </w:r>
      <w:r w:rsidR="00C67E29">
        <w:rPr>
          <w:rFonts w:ascii="Century Gothic" w:eastAsia="Times New Roman" w:hAnsi="Century Gothic" w:cs="ArialMT"/>
          <w:sz w:val="20"/>
          <w:szCs w:val="20"/>
          <w:lang w:val="en-US" w:bidi="en-US"/>
        </w:rPr>
        <w:t>our</w:t>
      </w: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 </w:t>
      </w:r>
      <w:r w:rsidRPr="00532568">
        <w:rPr>
          <w:rFonts w:ascii="Century Gothic" w:eastAsia="Times New Roman" w:hAnsi="Century Gothic" w:cs="ArialMT"/>
          <w:b/>
          <w:sz w:val="20"/>
          <w:szCs w:val="20"/>
          <w:lang w:val="en-US" w:bidi="en-US"/>
        </w:rPr>
        <w:t>Terms and Conditions</w:t>
      </w:r>
      <w:r w:rsidR="00ED4C3A" w:rsidRPr="00532568">
        <w:rPr>
          <w:rFonts w:ascii="Century Gothic" w:eastAsia="Times New Roman" w:hAnsi="Century Gothic" w:cs="ArialMT"/>
          <w:b/>
          <w:sz w:val="20"/>
          <w:szCs w:val="20"/>
          <w:lang w:val="en-US" w:bidi="en-US"/>
        </w:rPr>
        <w:t xml:space="preserve"> for Grant Funding</w:t>
      </w:r>
      <w:r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>.</w:t>
      </w:r>
      <w:r w:rsidR="00ED4C3A" w:rsidRPr="00532568">
        <w:rPr>
          <w:rFonts w:ascii="Century Gothic" w:eastAsia="Times New Roman" w:hAnsi="Century Gothic" w:cs="ArialMT"/>
          <w:sz w:val="20"/>
          <w:szCs w:val="20"/>
          <w:lang w:val="en-US" w:bidi="en-US"/>
        </w:rPr>
        <w:t xml:space="preserve"> </w:t>
      </w:r>
      <w:r w:rsidR="002D4B26">
        <w:rPr>
          <w:rFonts w:ascii="Century Gothic" w:eastAsia="Times New Roman" w:hAnsi="Century Gothic" w:cs="ArialMT"/>
          <w:sz w:val="20"/>
          <w:szCs w:val="20"/>
          <w:lang w:val="en-US" w:bidi="en-US"/>
        </w:rPr>
        <w:t>These are available on our website.</w:t>
      </w:r>
    </w:p>
    <w:p w:rsidR="00FE3FDB" w:rsidRPr="00532568" w:rsidRDefault="00FE3FDB" w:rsidP="00BF3E02">
      <w:pPr>
        <w:tabs>
          <w:tab w:val="left" w:pos="7710"/>
        </w:tabs>
        <w:rPr>
          <w:rFonts w:ascii="Century Gothic" w:hAnsi="Century Gothic"/>
          <w:sz w:val="20"/>
          <w:szCs w:val="20"/>
        </w:rPr>
      </w:pPr>
    </w:p>
    <w:sectPr w:rsidR="00FE3FDB" w:rsidRPr="00532568" w:rsidSect="00BA6E6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17" w:rsidRDefault="00370617" w:rsidP="00FE3FDB">
      <w:pPr>
        <w:spacing w:after="0" w:line="240" w:lineRule="auto"/>
      </w:pPr>
      <w:r>
        <w:separator/>
      </w:r>
    </w:p>
  </w:endnote>
  <w:endnote w:type="continuationSeparator" w:id="0">
    <w:p w:rsidR="00370617" w:rsidRDefault="00370617" w:rsidP="00FE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17" w:rsidRDefault="00370617">
    <w:pPr>
      <w:pStyle w:val="Footer"/>
    </w:pPr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F69E69" wp14:editId="5C2807E5">
              <wp:simplePos x="0" y="0"/>
              <wp:positionH relativeFrom="rightMargin">
                <wp:posOffset>497840</wp:posOffset>
              </wp:positionH>
              <wp:positionV relativeFrom="margin">
                <wp:posOffset>8926830</wp:posOffset>
              </wp:positionV>
              <wp:extent cx="276225" cy="329565"/>
              <wp:effectExtent l="0" t="0" r="9525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617" w:rsidRPr="00F91395" w:rsidRDefault="00370617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69E69" id="Rectangle 4" o:spid="_x0000_s1026" style="position:absolute;margin-left:39.2pt;margin-top:702.9pt;width:21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" o:allowincell="f" stroked="f">
              <v:textbox>
                <w:txbxContent>
                  <w:p w:rsidR="00370617" w:rsidRPr="00F91395" w:rsidRDefault="00370617">
                    <w:pPr>
                      <w:pBdr>
                        <w:bottom w:val="single" w:sz="4" w:space="1" w:color="auto"/>
                      </w:pBd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BB6BC4">
      <w:rPr>
        <w:rFonts w:ascii="Century Gothic" w:hAnsi="Century Gothic"/>
        <w:noProof/>
        <w:lang w:val="en-US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CFA9" wp14:editId="2102365A">
              <wp:simplePos x="0" y="0"/>
              <wp:positionH relativeFrom="column">
                <wp:posOffset>-295275</wp:posOffset>
              </wp:positionH>
              <wp:positionV relativeFrom="paragraph">
                <wp:posOffset>-211455</wp:posOffset>
              </wp:positionV>
              <wp:extent cx="6400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617" w:rsidRDefault="00370617" w:rsidP="00370617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 w:eastAsia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eastAsia="en-GB"/>
                            </w:rPr>
                            <w:t xml:space="preserve">The Cure Parkinson's Trust is a registered charity in England and Wales (1111816) and Scotland (SCO44368) and a company limited by guarantee - company number 5539974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en-GB"/>
                              </w:rPr>
                              <w:t>www.cureparkinsons.org.uk</w:t>
                            </w:r>
                          </w:hyperlink>
                        </w:p>
                        <w:p w:rsidR="00370617" w:rsidRDefault="00370617" w:rsidP="0037061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  <w:lang w:val="en-US" w:eastAsia="en-GB"/>
                            </w:rPr>
                          </w:pPr>
                        </w:p>
                        <w:p w:rsidR="00370617" w:rsidRPr="00BA6E6F" w:rsidRDefault="00370617" w:rsidP="0037061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  <w:lang w:val="en-US" w:eastAsia="en-GB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  <w:lang w:val="en-US" w:eastAsia="en-GB"/>
                            </w:rPr>
                            <w:t xml:space="preserve">Application for Grant Funding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3C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3.25pt;margin-top:-16.65pt;width:7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" filled="f" stroked="f">
              <v:textbox style="mso-fit-shape-to-text:t">
                <w:txbxContent>
                  <w:p w:rsidR="00370617" w:rsidRDefault="00370617" w:rsidP="00370617">
                    <w:pPr>
                      <w:spacing w:after="0" w:line="240" w:lineRule="auto"/>
                      <w:jc w:val="center"/>
                      <w:rPr>
                        <w:rStyle w:val="Hyperlink"/>
                        <w:rFonts w:ascii="Century Gothic" w:hAnsi="Century Gothic"/>
                        <w:b/>
                        <w:bCs/>
                        <w:color w:val="0070C0"/>
                        <w:sz w:val="20"/>
                        <w:szCs w:val="20"/>
                        <w:lang w:val="en-US" w:eastAsia="en-GB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  <w:lang w:eastAsia="en-GB"/>
                      </w:rPr>
                      <w:t xml:space="preserve">The Cure Parkinson's Trust is a registered charity in England and Wales (1111816) and Scotland (SCO44368) and a company limited by guarantee - company number 5539974 </w:t>
                    </w:r>
                    <w:hyperlink r:id="rId2" w:history="1">
                      <w:r>
                        <w:rPr>
                          <w:rStyle w:val="Hyperlink"/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  <w:lang w:val="en-US" w:eastAsia="en-GB"/>
                        </w:rPr>
                        <w:t>www.cureparkinsons.org.uk</w:t>
                      </w:r>
                    </w:hyperlink>
                  </w:p>
                  <w:p w:rsidR="00370617" w:rsidRDefault="00370617" w:rsidP="0037061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  <w:lang w:val="en-US" w:eastAsia="en-GB"/>
                      </w:rPr>
                    </w:pPr>
                  </w:p>
                  <w:p w:rsidR="00370617" w:rsidRPr="00BA6E6F" w:rsidRDefault="00370617" w:rsidP="0037061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  <w:lang w:val="en-US" w:eastAsia="en-GB"/>
                      </w:rPr>
                    </w:pPr>
                    <w:r>
                      <w:rPr>
                        <w:rFonts w:ascii="Century Gothic" w:hAnsi="Century Gothic"/>
                        <w:bCs/>
                        <w:sz w:val="16"/>
                        <w:szCs w:val="16"/>
                        <w:lang w:val="en-US" w:eastAsia="en-GB"/>
                      </w:rPr>
                      <w:t xml:space="preserve">Application for Grant Funding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17" w:rsidRDefault="00370617" w:rsidP="00FE3FDB">
      <w:pPr>
        <w:spacing w:after="0" w:line="240" w:lineRule="auto"/>
      </w:pPr>
      <w:r>
        <w:separator/>
      </w:r>
    </w:p>
  </w:footnote>
  <w:footnote w:type="continuationSeparator" w:id="0">
    <w:p w:rsidR="00370617" w:rsidRDefault="00370617" w:rsidP="00FE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17" w:rsidRDefault="00370617" w:rsidP="00E2364A">
    <w:pPr>
      <w:pStyle w:val="Header"/>
      <w:jc w:val="right"/>
    </w:pPr>
    <w:r>
      <w:rPr>
        <w:noProof/>
        <w:lang w:val="en-US" w:bidi="he-I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-2540</wp:posOffset>
          </wp:positionV>
          <wp:extent cx="1257300" cy="952500"/>
          <wp:effectExtent l="0" t="0" r="0" b="0"/>
          <wp:wrapTopAndBottom/>
          <wp:docPr id="2" name="Picture 2" descr="W:\COMMUNICATIONS, MARKETING, WEB, ARTWORK\Photos and logos\Logos Pantone 7469 ( CPT BLUE) and 2745  ( M&amp; S purple)\cpt-logo-white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, MARKETING, WEB, ARTWORK\Photos and logos\Logos Pantone 7469 ( CPT BLUE) and 2745  ( M&amp; S purple)\cpt-logo-white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CE5"/>
    <w:multiLevelType w:val="hybridMultilevel"/>
    <w:tmpl w:val="D4262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6091"/>
    <w:multiLevelType w:val="hybridMultilevel"/>
    <w:tmpl w:val="9B1607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D1C"/>
    <w:multiLevelType w:val="multilevel"/>
    <w:tmpl w:val="8298A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4D373E7"/>
    <w:multiLevelType w:val="hybridMultilevel"/>
    <w:tmpl w:val="FBEAD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1DA3"/>
    <w:multiLevelType w:val="hybridMultilevel"/>
    <w:tmpl w:val="4C10839A"/>
    <w:lvl w:ilvl="0" w:tplc="CC50AE54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2"/>
    <w:rsid w:val="00043073"/>
    <w:rsid w:val="00104C2B"/>
    <w:rsid w:val="0010700B"/>
    <w:rsid w:val="001D608E"/>
    <w:rsid w:val="00275552"/>
    <w:rsid w:val="002D4B26"/>
    <w:rsid w:val="00370617"/>
    <w:rsid w:val="0043348B"/>
    <w:rsid w:val="0043750A"/>
    <w:rsid w:val="00501AC2"/>
    <w:rsid w:val="00520FDE"/>
    <w:rsid w:val="00532568"/>
    <w:rsid w:val="005810A2"/>
    <w:rsid w:val="006117D1"/>
    <w:rsid w:val="00697CB3"/>
    <w:rsid w:val="006B7991"/>
    <w:rsid w:val="006C0452"/>
    <w:rsid w:val="006D6996"/>
    <w:rsid w:val="007A22FF"/>
    <w:rsid w:val="00924B89"/>
    <w:rsid w:val="0094083D"/>
    <w:rsid w:val="0095765E"/>
    <w:rsid w:val="009C7557"/>
    <w:rsid w:val="00A76F43"/>
    <w:rsid w:val="00AC01E2"/>
    <w:rsid w:val="00AD6C25"/>
    <w:rsid w:val="00AF7504"/>
    <w:rsid w:val="00B24EB0"/>
    <w:rsid w:val="00B51F99"/>
    <w:rsid w:val="00B92F96"/>
    <w:rsid w:val="00B944C5"/>
    <w:rsid w:val="00B951BE"/>
    <w:rsid w:val="00BA01D7"/>
    <w:rsid w:val="00BA6E6F"/>
    <w:rsid w:val="00BB6BC4"/>
    <w:rsid w:val="00BE3299"/>
    <w:rsid w:val="00BF3E02"/>
    <w:rsid w:val="00C1675A"/>
    <w:rsid w:val="00C62A87"/>
    <w:rsid w:val="00C67E29"/>
    <w:rsid w:val="00E2364A"/>
    <w:rsid w:val="00E43779"/>
    <w:rsid w:val="00E80B7B"/>
    <w:rsid w:val="00ED4C3A"/>
    <w:rsid w:val="00F41A9D"/>
    <w:rsid w:val="00F91395"/>
    <w:rsid w:val="00FB6282"/>
    <w:rsid w:val="00FD16DA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87E227CE-A02D-43B8-9C10-DD6EBBB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DB"/>
  </w:style>
  <w:style w:type="paragraph" w:styleId="Footer">
    <w:name w:val="footer"/>
    <w:basedOn w:val="Normal"/>
    <w:link w:val="FooterChar"/>
    <w:uiPriority w:val="99"/>
    <w:unhideWhenUsed/>
    <w:rsid w:val="00FE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DB"/>
  </w:style>
  <w:style w:type="character" w:styleId="Hyperlink">
    <w:name w:val="Hyperlink"/>
    <w:basedOn w:val="DefaultParagraphFont"/>
    <w:uiPriority w:val="99"/>
    <w:unhideWhenUsed/>
    <w:rsid w:val="00BA0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FD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A6E6F"/>
  </w:style>
  <w:style w:type="table" w:styleId="TableGrid">
    <w:name w:val="Table Grid"/>
    <w:basedOn w:val="TableNormal"/>
    <w:uiPriority w:val="59"/>
    <w:rsid w:val="006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3rs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3rs.org.uk/3rs-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eparkinsons.org.uk/" TargetMode="External"/><Relationship Id="rId1" Type="http://schemas.openxmlformats.org/officeDocument/2006/relationships/hyperlink" Target="http://www.cureparkinson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8208-5701-4EA2-AD16-5F3740A3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דנה רפפורט</cp:lastModifiedBy>
  <cp:revision>2</cp:revision>
  <cp:lastPrinted>2017-09-04T17:13:00Z</cp:lastPrinted>
  <dcterms:created xsi:type="dcterms:W3CDTF">2017-09-26T07:03:00Z</dcterms:created>
  <dcterms:modified xsi:type="dcterms:W3CDTF">2017-09-26T07:03:00Z</dcterms:modified>
</cp:coreProperties>
</file>