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0E" w:rsidRPr="00FF1E30" w:rsidRDefault="00184CA8" w:rsidP="00C5450F">
      <w:pPr>
        <w:pStyle w:val="Heading1"/>
        <w:spacing w:before="360" w:after="360"/>
        <w:jc w:val="center"/>
        <w:rPr>
          <w:rtl/>
        </w:rPr>
      </w:pPr>
      <w:bookmarkStart w:id="0" w:name="_GoBack"/>
      <w:bookmarkEnd w:id="0"/>
      <w:r w:rsidRPr="00FF1E30">
        <w:rPr>
          <w:rFonts w:ascii="Arial" w:hAnsi="Arial" w:cs="Narkisim"/>
          <w:sz w:val="28"/>
          <w:szCs w:val="28"/>
          <w:u w:val="single"/>
          <w:rtl/>
        </w:rPr>
        <w:t>קול קורא ל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>קבלת הצעות</w:t>
      </w:r>
      <w:r w:rsidRPr="00FF1E30">
        <w:rPr>
          <w:rFonts w:ascii="Arial" w:hAnsi="Arial" w:cs="Narkisim"/>
          <w:sz w:val="28"/>
          <w:szCs w:val="28"/>
          <w:u w:val="single"/>
          <w:rtl/>
        </w:rPr>
        <w:t xml:space="preserve"> ל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 xml:space="preserve">רכישת מושב בכנסים בינלאומיים </w:t>
      </w:r>
      <w:r w:rsidR="00FF1E30" w:rsidRPr="00FF1E30">
        <w:rPr>
          <w:rFonts w:ascii="Arial" w:hAnsi="Arial" w:cs="Narkisim" w:hint="cs"/>
          <w:sz w:val="28"/>
          <w:szCs w:val="28"/>
          <w:u w:val="single"/>
          <w:rtl/>
        </w:rPr>
        <w:t xml:space="preserve">בישראל 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>ל</w:t>
      </w:r>
      <w:r w:rsidRPr="00FF1E30">
        <w:rPr>
          <w:rFonts w:ascii="Arial" w:hAnsi="Arial" w:cs="Narkisim"/>
          <w:sz w:val="28"/>
          <w:szCs w:val="28"/>
          <w:u w:val="single"/>
          <w:rtl/>
        </w:rPr>
        <w:t>שנ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 xml:space="preserve">ים </w:t>
      </w:r>
      <w:r w:rsidR="00C5450F" w:rsidRPr="00FF1E30">
        <w:rPr>
          <w:rFonts w:ascii="Arial" w:hAnsi="Arial" w:cs="Narkisim" w:hint="cs"/>
          <w:sz w:val="28"/>
          <w:szCs w:val="28"/>
          <w:u w:val="single"/>
          <w:rtl/>
        </w:rPr>
        <w:t>201</w:t>
      </w:r>
      <w:r w:rsidR="00C5450F">
        <w:rPr>
          <w:rFonts w:ascii="Arial" w:hAnsi="Arial" w:cs="Narkisim" w:hint="cs"/>
          <w:sz w:val="28"/>
          <w:szCs w:val="28"/>
          <w:u w:val="single"/>
          <w:rtl/>
        </w:rPr>
        <w:t>8</w:t>
      </w:r>
      <w:r w:rsidRPr="00FF1E30">
        <w:rPr>
          <w:rFonts w:ascii="Arial" w:hAnsi="Arial" w:cs="Narkisim" w:hint="cs"/>
          <w:sz w:val="28"/>
          <w:szCs w:val="28"/>
          <w:u w:val="single"/>
          <w:rtl/>
        </w:rPr>
        <w:t>-</w:t>
      </w:r>
      <w:r w:rsidR="00C5450F" w:rsidRPr="00FF1E30">
        <w:rPr>
          <w:rFonts w:ascii="Arial" w:hAnsi="Arial" w:cs="Narkisim" w:hint="cs"/>
          <w:sz w:val="28"/>
          <w:szCs w:val="28"/>
          <w:u w:val="single"/>
          <w:rtl/>
        </w:rPr>
        <w:t>201</w:t>
      </w:r>
      <w:r w:rsidR="00C5450F">
        <w:rPr>
          <w:rFonts w:ascii="Arial" w:hAnsi="Arial" w:cs="Narkisim" w:hint="cs"/>
          <w:sz w:val="28"/>
          <w:szCs w:val="28"/>
          <w:u w:val="single"/>
          <w:rtl/>
        </w:rPr>
        <w:t>9</w:t>
      </w:r>
    </w:p>
    <w:p w:rsidR="00676B78" w:rsidRPr="003D315E" w:rsidRDefault="00676B78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כללי</w:t>
      </w:r>
    </w:p>
    <w:p w:rsidR="00B970EA" w:rsidRPr="003D315E" w:rsidRDefault="00DD0DFE" w:rsidP="000C6261">
      <w:pPr>
        <w:spacing w:after="180" w:line="300" w:lineRule="exact"/>
        <w:jc w:val="both"/>
        <w:rPr>
          <w:rFonts w:ascii="Arial" w:hAnsi="Arial" w:cs="Arial"/>
          <w:spacing w:val="-4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>משרד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 המדע</w:t>
      </w:r>
      <w:r w:rsidR="00881043">
        <w:rPr>
          <w:rFonts w:ascii="Arial" w:hAnsi="Arial" w:cs="Arial" w:hint="cs"/>
          <w:sz w:val="23"/>
          <w:szCs w:val="23"/>
          <w:rtl/>
        </w:rPr>
        <w:t xml:space="preserve"> ו</w:t>
      </w:r>
      <w:r w:rsidR="007F07BC" w:rsidRPr="003D315E">
        <w:rPr>
          <w:rFonts w:ascii="Arial" w:hAnsi="Arial" w:cs="Arial" w:hint="cs"/>
          <w:sz w:val="23"/>
          <w:szCs w:val="23"/>
          <w:rtl/>
        </w:rPr>
        <w:t>הטכנולוגיה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(להלן </w:t>
      </w:r>
      <w:r w:rsidR="007F07BC" w:rsidRPr="003D315E">
        <w:rPr>
          <w:rFonts w:ascii="Arial" w:hAnsi="Arial" w:cs="Arial"/>
          <w:spacing w:val="-4"/>
          <w:sz w:val="23"/>
          <w:szCs w:val="23"/>
          <w:rtl/>
        </w:rPr>
        <w:t>–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 </w:t>
      </w:r>
      <w:r w:rsidR="007F07BC" w:rsidRPr="003D315E">
        <w:rPr>
          <w:rFonts w:ascii="Arial" w:hAnsi="Arial" w:cs="Arial" w:hint="cs"/>
          <w:b/>
          <w:bCs/>
          <w:spacing w:val="-4"/>
          <w:sz w:val="23"/>
          <w:szCs w:val="23"/>
          <w:rtl/>
        </w:rPr>
        <w:t>המשרד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) </w:t>
      </w:r>
      <w:r w:rsidR="007F07BC" w:rsidRPr="003D315E">
        <w:rPr>
          <w:rFonts w:ascii="Arial" w:hAnsi="Arial" w:cs="Arial" w:hint="cs"/>
          <w:sz w:val="23"/>
          <w:szCs w:val="23"/>
          <w:rtl/>
        </w:rPr>
        <w:t>מעוניין לעודד</w:t>
      </w:r>
      <w:r w:rsidR="00BC5387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5F4F5E" w:rsidRPr="003D315E">
        <w:rPr>
          <w:rFonts w:ascii="Arial" w:hAnsi="Arial" w:cs="Arial" w:hint="cs"/>
          <w:sz w:val="23"/>
          <w:szCs w:val="23"/>
          <w:rtl/>
        </w:rPr>
        <w:t>קיום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כנסים בינלאומיים </w:t>
      </w:r>
      <w:r w:rsidR="000C6261">
        <w:rPr>
          <w:rFonts w:ascii="Arial" w:hAnsi="Arial" w:cs="Arial" w:hint="cs"/>
          <w:sz w:val="23"/>
          <w:szCs w:val="23"/>
          <w:rtl/>
        </w:rPr>
        <w:t xml:space="preserve">הנערכים </w:t>
      </w:r>
      <w:r w:rsidR="005F4F5E" w:rsidRPr="003D315E">
        <w:rPr>
          <w:rFonts w:ascii="Arial" w:hAnsi="Arial" w:cs="Arial" w:hint="cs"/>
          <w:sz w:val="23"/>
          <w:szCs w:val="23"/>
          <w:rtl/>
        </w:rPr>
        <w:t>בישראל</w:t>
      </w:r>
      <w:r w:rsidR="00F83E7A" w:rsidRPr="003D315E">
        <w:rPr>
          <w:rFonts w:ascii="Arial" w:hAnsi="Arial" w:cs="Arial" w:hint="cs"/>
          <w:sz w:val="23"/>
          <w:szCs w:val="23"/>
          <w:rtl/>
        </w:rPr>
        <w:t>,</w:t>
      </w:r>
      <w:r w:rsidR="005F4F5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בנושאים מדעיים </w:t>
      </w:r>
      <w:r w:rsidR="005F4F5E" w:rsidRPr="003D315E">
        <w:rPr>
          <w:rFonts w:ascii="Arial" w:hAnsi="Arial" w:cs="Arial" w:hint="cs"/>
          <w:sz w:val="23"/>
          <w:szCs w:val="23"/>
          <w:rtl/>
        </w:rPr>
        <w:t xml:space="preserve">וטכנולוגיים </w:t>
      </w:r>
      <w:r w:rsidR="00A164F5">
        <w:rPr>
          <w:rFonts w:ascii="Arial" w:hAnsi="Arial" w:cs="Arial" w:hint="cs"/>
          <w:sz w:val="23"/>
          <w:szCs w:val="23"/>
          <w:rtl/>
        </w:rPr>
        <w:t>מובילים וחדשניים.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6261">
        <w:rPr>
          <w:rFonts w:ascii="Arial" w:hAnsi="Arial" w:cs="Arial" w:hint="cs"/>
          <w:sz w:val="23"/>
          <w:szCs w:val="23"/>
          <w:rtl/>
        </w:rPr>
        <w:t>המדובר ב</w:t>
      </w:r>
      <w:r w:rsidR="00A164F5">
        <w:rPr>
          <w:rFonts w:ascii="Arial" w:hAnsi="Arial" w:cs="Arial" w:hint="cs"/>
          <w:sz w:val="23"/>
          <w:szCs w:val="23"/>
          <w:rtl/>
        </w:rPr>
        <w:t xml:space="preserve">כנסים </w:t>
      </w:r>
      <w:r w:rsidR="000C6261">
        <w:rPr>
          <w:rFonts w:ascii="Arial" w:hAnsi="Arial" w:cs="Arial" w:hint="cs"/>
          <w:sz w:val="23"/>
          <w:szCs w:val="23"/>
          <w:rtl/>
        </w:rPr>
        <w:t>בהשתתפות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מדענים וחוקרים </w:t>
      </w:r>
      <w:r w:rsidR="00175E11" w:rsidRPr="003D315E">
        <w:rPr>
          <w:rFonts w:ascii="Arial" w:hAnsi="Arial" w:cs="Arial" w:hint="cs"/>
          <w:sz w:val="23"/>
          <w:szCs w:val="23"/>
          <w:rtl/>
        </w:rPr>
        <w:t>מחוץ לארץ ומישראל</w:t>
      </w:r>
      <w:r w:rsidR="007F07BC" w:rsidRPr="003D315E">
        <w:rPr>
          <w:rFonts w:ascii="Arial" w:hAnsi="Arial" w:cs="Arial" w:hint="cs"/>
          <w:sz w:val="23"/>
          <w:szCs w:val="23"/>
          <w:rtl/>
        </w:rPr>
        <w:t>, בעלי פוטנציאל ל</w:t>
      </w:r>
      <w:r w:rsidR="005F4F5E" w:rsidRPr="003D315E">
        <w:rPr>
          <w:rFonts w:ascii="Arial" w:hAnsi="Arial" w:cs="Arial" w:hint="cs"/>
          <w:sz w:val="23"/>
          <w:szCs w:val="23"/>
          <w:rtl/>
        </w:rPr>
        <w:t>ע</w:t>
      </w:r>
      <w:r w:rsidR="00AA45EE" w:rsidRPr="003D315E">
        <w:rPr>
          <w:rFonts w:ascii="Arial" w:hAnsi="Arial" w:cs="Arial" w:hint="cs"/>
          <w:sz w:val="23"/>
          <w:szCs w:val="23"/>
          <w:rtl/>
        </w:rPr>
        <w:t>י</w:t>
      </w:r>
      <w:r w:rsidR="005F4F5E" w:rsidRPr="003D315E">
        <w:rPr>
          <w:rFonts w:ascii="Arial" w:hAnsi="Arial" w:cs="Arial" w:hint="cs"/>
          <w:sz w:val="23"/>
          <w:szCs w:val="23"/>
          <w:rtl/>
        </w:rPr>
        <w:t>ד</w:t>
      </w:r>
      <w:r w:rsidR="00AA45EE" w:rsidRPr="003D315E">
        <w:rPr>
          <w:rFonts w:ascii="Arial" w:hAnsi="Arial" w:cs="Arial" w:hint="cs"/>
          <w:sz w:val="23"/>
          <w:szCs w:val="23"/>
          <w:rtl/>
        </w:rPr>
        <w:t>ו</w:t>
      </w:r>
      <w:r w:rsidR="005F4F5E" w:rsidRPr="003D315E">
        <w:rPr>
          <w:rFonts w:ascii="Arial" w:hAnsi="Arial" w:cs="Arial" w:hint="cs"/>
          <w:sz w:val="23"/>
          <w:szCs w:val="23"/>
          <w:rtl/>
        </w:rPr>
        <w:t xml:space="preserve">ד מצוינות מדעית וטכנולוגית, </w:t>
      </w:r>
      <w:r w:rsidR="000C6261">
        <w:rPr>
          <w:rFonts w:ascii="Arial" w:hAnsi="Arial" w:cs="Arial" w:hint="cs"/>
          <w:sz w:val="23"/>
          <w:szCs w:val="23"/>
          <w:rtl/>
        </w:rPr>
        <w:t>והם עשויים לתרום</w:t>
      </w:r>
      <w:r w:rsidR="00AA45EE" w:rsidRPr="003D315E">
        <w:rPr>
          <w:rFonts w:ascii="Arial" w:hAnsi="Arial" w:cs="Arial" w:hint="cs"/>
          <w:sz w:val="23"/>
          <w:szCs w:val="23"/>
          <w:rtl/>
        </w:rPr>
        <w:t xml:space="preserve"> לחיזוק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יכולתה המדעית והטכנולוגית של מדינת ישראל</w:t>
      </w:r>
      <w:r w:rsidR="000C6261">
        <w:rPr>
          <w:rFonts w:ascii="Arial" w:hAnsi="Arial" w:cs="Arial" w:hint="cs"/>
          <w:sz w:val="23"/>
          <w:szCs w:val="23"/>
          <w:rtl/>
        </w:rPr>
        <w:t xml:space="preserve"> ושל חוקריה</w:t>
      </w:r>
      <w:r w:rsidR="007F07BC" w:rsidRPr="003D315E">
        <w:rPr>
          <w:rFonts w:ascii="Arial" w:hAnsi="Arial" w:cs="Arial" w:hint="cs"/>
          <w:sz w:val="23"/>
          <w:szCs w:val="23"/>
          <w:rtl/>
        </w:rPr>
        <w:t>, ולפ</w:t>
      </w:r>
      <w:r w:rsidR="00AA45EE" w:rsidRPr="003D315E">
        <w:rPr>
          <w:rFonts w:ascii="Arial" w:hAnsi="Arial" w:cs="Arial" w:hint="cs"/>
          <w:sz w:val="23"/>
          <w:szCs w:val="23"/>
          <w:rtl/>
        </w:rPr>
        <w:t>י</w:t>
      </w:r>
      <w:r w:rsidR="007F07BC" w:rsidRPr="003D315E">
        <w:rPr>
          <w:rFonts w:ascii="Arial" w:hAnsi="Arial" w:cs="Arial" w:hint="cs"/>
          <w:sz w:val="23"/>
          <w:szCs w:val="23"/>
          <w:rtl/>
        </w:rPr>
        <w:t>ת</w:t>
      </w:r>
      <w:r w:rsidR="00AA45EE" w:rsidRPr="003D315E">
        <w:rPr>
          <w:rFonts w:ascii="Arial" w:hAnsi="Arial" w:cs="Arial" w:hint="cs"/>
          <w:sz w:val="23"/>
          <w:szCs w:val="23"/>
          <w:rtl/>
        </w:rPr>
        <w:t>ו</w:t>
      </w:r>
      <w:r w:rsidR="007F07BC" w:rsidRPr="003D315E">
        <w:rPr>
          <w:rFonts w:ascii="Arial" w:hAnsi="Arial" w:cs="Arial" w:hint="cs"/>
          <w:sz w:val="23"/>
          <w:szCs w:val="23"/>
          <w:rtl/>
        </w:rPr>
        <w:t>ח קשריה</w:t>
      </w:r>
      <w:r w:rsidR="000C6261">
        <w:rPr>
          <w:rFonts w:ascii="Arial" w:hAnsi="Arial" w:cs="Arial" w:hint="cs"/>
          <w:sz w:val="23"/>
          <w:szCs w:val="23"/>
          <w:rtl/>
        </w:rPr>
        <w:t>ם</w:t>
      </w:r>
      <w:r w:rsidR="007F07BC" w:rsidRPr="003D315E">
        <w:rPr>
          <w:rFonts w:ascii="Arial" w:hAnsi="Arial" w:cs="Arial" w:hint="cs"/>
          <w:sz w:val="23"/>
          <w:szCs w:val="23"/>
          <w:rtl/>
        </w:rPr>
        <w:t xml:space="preserve"> עם הקהילה המדעית והטכנולוגית בעול</w:t>
      </w:r>
      <w:r w:rsidR="007F07BC" w:rsidRPr="003D315E">
        <w:rPr>
          <w:rFonts w:ascii="Arial" w:hAnsi="Arial" w:cs="Arial" w:hint="cs"/>
          <w:spacing w:val="-4"/>
          <w:sz w:val="23"/>
          <w:szCs w:val="23"/>
          <w:rtl/>
        </w:rPr>
        <w:t>ם</w:t>
      </w:r>
      <w:r w:rsidR="00E03A65" w:rsidRPr="003D315E">
        <w:rPr>
          <w:rFonts w:ascii="Arial" w:hAnsi="Arial" w:cs="Arial" w:hint="cs"/>
          <w:spacing w:val="-4"/>
          <w:sz w:val="23"/>
          <w:szCs w:val="23"/>
          <w:rtl/>
        </w:rPr>
        <w:t>.</w:t>
      </w:r>
      <w:r w:rsidR="002416FA" w:rsidRPr="003D315E">
        <w:rPr>
          <w:rFonts w:ascii="Arial" w:hAnsi="Arial" w:cs="Arial" w:hint="cs"/>
          <w:spacing w:val="-4"/>
          <w:sz w:val="23"/>
          <w:szCs w:val="23"/>
          <w:rtl/>
        </w:rPr>
        <w:t xml:space="preserve"> </w:t>
      </w:r>
    </w:p>
    <w:p w:rsidR="0021254D" w:rsidRPr="003D315E" w:rsidRDefault="00184CA8" w:rsidP="00F55F15">
      <w:pPr>
        <w:spacing w:after="180"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184CA8">
        <w:rPr>
          <w:rFonts w:ascii="Arial" w:hAnsi="Arial" w:cs="Arial" w:hint="cs"/>
          <w:sz w:val="23"/>
          <w:szCs w:val="23"/>
          <w:rtl/>
        </w:rPr>
        <w:t xml:space="preserve">לשם כך מבקש המשרד לקבל הצעות לרכישת מושב בכנסים </w:t>
      </w:r>
      <w:r w:rsidR="002B5E3C">
        <w:rPr>
          <w:rFonts w:ascii="Arial" w:hAnsi="Arial" w:cs="Arial" w:hint="cs"/>
          <w:sz w:val="23"/>
          <w:szCs w:val="23"/>
          <w:rtl/>
        </w:rPr>
        <w:t xml:space="preserve">בינלאומיים </w:t>
      </w:r>
      <w:r w:rsidRPr="00184CA8">
        <w:rPr>
          <w:rFonts w:ascii="Arial" w:hAnsi="Arial" w:cs="Arial" w:hint="cs"/>
          <w:sz w:val="23"/>
          <w:szCs w:val="23"/>
          <w:rtl/>
        </w:rPr>
        <w:t xml:space="preserve">שיתקיימו בישראל בשנים </w:t>
      </w:r>
      <w:r w:rsidR="00C5450F">
        <w:rPr>
          <w:rFonts w:ascii="Arial" w:hAnsi="Arial" w:cs="Arial" w:hint="cs"/>
          <w:sz w:val="23"/>
          <w:szCs w:val="23"/>
          <w:rtl/>
        </w:rPr>
        <w:t xml:space="preserve">2018 </w:t>
      </w:r>
      <w:r w:rsidR="003C4347">
        <w:rPr>
          <w:rFonts w:ascii="Arial" w:hAnsi="Arial" w:cs="Arial" w:hint="cs"/>
          <w:sz w:val="23"/>
          <w:szCs w:val="23"/>
          <w:rtl/>
        </w:rPr>
        <w:t>ו-</w:t>
      </w:r>
      <w:r w:rsidR="00C5450F" w:rsidRPr="00184CA8">
        <w:rPr>
          <w:rFonts w:ascii="Arial" w:hAnsi="Arial" w:cs="Arial" w:hint="cs"/>
          <w:sz w:val="23"/>
          <w:szCs w:val="23"/>
          <w:rtl/>
        </w:rPr>
        <w:t>201</w:t>
      </w:r>
      <w:r w:rsidR="00C5450F">
        <w:rPr>
          <w:rFonts w:ascii="Arial" w:hAnsi="Arial" w:cs="Arial" w:hint="cs"/>
          <w:sz w:val="23"/>
          <w:szCs w:val="23"/>
          <w:rtl/>
        </w:rPr>
        <w:t xml:space="preserve">9 </w:t>
      </w:r>
      <w:r w:rsidR="00C5450F" w:rsidRPr="00F55F15">
        <w:rPr>
          <w:rFonts w:ascii="Arial" w:hAnsi="Arial" w:cs="Arial" w:hint="cs"/>
          <w:sz w:val="23"/>
          <w:szCs w:val="23"/>
          <w:u w:val="single"/>
          <w:rtl/>
        </w:rPr>
        <w:t>בכל תחומי המדע והטכנולוגיה</w:t>
      </w:r>
      <w:r w:rsidRPr="00184CA8">
        <w:rPr>
          <w:rFonts w:ascii="Arial" w:hAnsi="Arial" w:cs="Arial" w:hint="cs"/>
          <w:sz w:val="23"/>
          <w:szCs w:val="23"/>
          <w:rtl/>
        </w:rPr>
        <w:t xml:space="preserve">, </w:t>
      </w:r>
      <w:r w:rsidR="00F55F15">
        <w:rPr>
          <w:rFonts w:ascii="Arial" w:hAnsi="Arial" w:cs="Arial" w:hint="cs"/>
          <w:sz w:val="23"/>
          <w:szCs w:val="23"/>
          <w:rtl/>
        </w:rPr>
        <w:t>ו</w:t>
      </w:r>
      <w:r w:rsidRPr="00184CA8">
        <w:rPr>
          <w:rFonts w:ascii="Arial" w:hAnsi="Arial" w:cs="Arial" w:hint="cs"/>
          <w:sz w:val="23"/>
          <w:szCs w:val="23"/>
          <w:rtl/>
        </w:rPr>
        <w:t>בהם נציגי המשרד יהיו שותפים בוועדת ההיגוי/הוועדה המארגנת לתכנונם ותוכן המושב שיירכש על ידי המשרד ייקבע בשיתוף עם המשרד, ובמסגרתו נציג המשרד יימנה בין המרצים, הדוברים או נושאי הדברים בו, בהתאם ל</w:t>
      </w:r>
      <w:r w:rsidR="002E054A">
        <w:rPr>
          <w:rFonts w:ascii="Arial" w:hAnsi="Arial" w:cs="Arial" w:hint="cs"/>
          <w:sz w:val="23"/>
          <w:szCs w:val="23"/>
          <w:rtl/>
        </w:rPr>
        <w:t>מפורט</w:t>
      </w:r>
      <w:r w:rsidRPr="00184CA8">
        <w:rPr>
          <w:rFonts w:ascii="Arial" w:hAnsi="Arial" w:cs="Arial" w:hint="cs"/>
          <w:sz w:val="23"/>
          <w:szCs w:val="23"/>
          <w:rtl/>
        </w:rPr>
        <w:t xml:space="preserve"> בקול קורא</w:t>
      </w:r>
      <w:r w:rsidR="002E054A">
        <w:rPr>
          <w:rFonts w:ascii="Arial" w:hAnsi="Arial" w:cs="Arial" w:hint="cs"/>
          <w:sz w:val="23"/>
          <w:szCs w:val="23"/>
          <w:rtl/>
        </w:rPr>
        <w:t xml:space="preserve"> זה להלן</w:t>
      </w:r>
      <w:r w:rsidR="00F052FE" w:rsidRPr="003D315E">
        <w:rPr>
          <w:rFonts w:ascii="Arial" w:hAnsi="Arial" w:cs="Arial" w:hint="cs"/>
          <w:sz w:val="23"/>
          <w:szCs w:val="23"/>
          <w:rtl/>
        </w:rPr>
        <w:t xml:space="preserve">. </w:t>
      </w:r>
    </w:p>
    <w:p w:rsidR="00645067" w:rsidRPr="003D315E" w:rsidRDefault="00FD10CA" w:rsidP="00C5450F">
      <w:pPr>
        <w:spacing w:after="180" w:line="300" w:lineRule="exact"/>
        <w:jc w:val="both"/>
        <w:rPr>
          <w:rFonts w:ascii="Arial" w:hAnsi="Arial" w:cs="Arial"/>
          <w:sz w:val="23"/>
          <w:szCs w:val="23"/>
          <w:rtl/>
        </w:rPr>
      </w:pPr>
      <w:r>
        <w:rPr>
          <w:rFonts w:ascii="Arial" w:hAnsi="Arial" w:cs="Arial" w:hint="cs"/>
          <w:b/>
          <w:bCs/>
          <w:sz w:val="23"/>
          <w:szCs w:val="23"/>
          <w:rtl/>
        </w:rPr>
        <w:t>לפיכך</w:t>
      </w:r>
      <w:r w:rsidR="00BF550E" w:rsidRPr="003D315E">
        <w:rPr>
          <w:rFonts w:ascii="Arial" w:hAnsi="Arial" w:cs="Arial"/>
          <w:b/>
          <w:bCs/>
          <w:sz w:val="23"/>
          <w:szCs w:val="23"/>
          <w:rtl/>
        </w:rPr>
        <w:t xml:space="preserve"> </w:t>
      </w:r>
      <w:r w:rsidR="00F052FE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הקצה </w:t>
      </w:r>
      <w:r w:rsidR="00BF550E" w:rsidRPr="003D315E">
        <w:rPr>
          <w:rFonts w:ascii="Arial" w:hAnsi="Arial" w:cs="Arial"/>
          <w:b/>
          <w:bCs/>
          <w:sz w:val="23"/>
          <w:szCs w:val="23"/>
          <w:rtl/>
        </w:rPr>
        <w:t xml:space="preserve">המשרד </w:t>
      </w:r>
      <w:r w:rsidR="0021254D" w:rsidRPr="003D315E">
        <w:rPr>
          <w:rFonts w:ascii="Arial" w:hAnsi="Arial" w:cs="Arial" w:hint="cs"/>
          <w:b/>
          <w:bCs/>
          <w:sz w:val="23"/>
          <w:szCs w:val="23"/>
          <w:rtl/>
        </w:rPr>
        <w:t>סכום של</w:t>
      </w:r>
      <w:r w:rsidR="00C802CE">
        <w:rPr>
          <w:rFonts w:ascii="Arial" w:hAnsi="Arial" w:cs="Arial" w:hint="cs"/>
          <w:b/>
          <w:bCs/>
          <w:sz w:val="23"/>
          <w:szCs w:val="23"/>
          <w:rtl/>
        </w:rPr>
        <w:t xml:space="preserve"> עד</w:t>
      </w:r>
      <w:r w:rsidR="00CC62A3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74289C" w:rsidRPr="003D315E">
        <w:rPr>
          <w:rFonts w:ascii="Arial" w:hAnsi="Arial" w:cs="Arial" w:hint="cs"/>
          <w:b/>
          <w:bCs/>
          <w:sz w:val="23"/>
          <w:szCs w:val="23"/>
          <w:rtl/>
        </w:rPr>
        <w:t>1,000,000</w:t>
      </w:r>
      <w:r w:rsidR="00AD2883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CC62A3" w:rsidRPr="003D315E">
        <w:rPr>
          <w:rFonts w:ascii="Arial" w:hAnsi="Arial" w:cs="Arial" w:hint="cs"/>
          <w:b/>
          <w:bCs/>
          <w:sz w:val="23"/>
          <w:szCs w:val="23"/>
          <w:rtl/>
        </w:rPr>
        <w:t>₪</w:t>
      </w:r>
      <w:r w:rsidR="00A84B2B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74289C" w:rsidRPr="003D315E">
        <w:rPr>
          <w:rFonts w:ascii="Arial" w:hAnsi="Arial" w:cs="Arial" w:hint="cs"/>
          <w:b/>
          <w:bCs/>
          <w:sz w:val="23"/>
          <w:szCs w:val="23"/>
          <w:rtl/>
        </w:rPr>
        <w:t>לשנים</w:t>
      </w:r>
      <w:r w:rsidR="00A84B2B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C5450F" w:rsidRPr="003D315E">
        <w:rPr>
          <w:rFonts w:ascii="Arial" w:hAnsi="Arial" w:cs="Arial" w:hint="cs"/>
          <w:b/>
          <w:bCs/>
          <w:sz w:val="23"/>
          <w:szCs w:val="23"/>
          <w:rtl/>
        </w:rPr>
        <w:t>201</w:t>
      </w:r>
      <w:r w:rsidR="00C5450F">
        <w:rPr>
          <w:rFonts w:ascii="Arial" w:hAnsi="Arial" w:cs="Arial" w:hint="cs"/>
          <w:b/>
          <w:bCs/>
          <w:sz w:val="23"/>
          <w:szCs w:val="23"/>
          <w:rtl/>
        </w:rPr>
        <w:t>8</w:t>
      </w:r>
      <w:r w:rsidR="00C5450F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A84B2B" w:rsidRPr="003D315E">
        <w:rPr>
          <w:rFonts w:ascii="Arial" w:hAnsi="Arial" w:cs="Arial" w:hint="cs"/>
          <w:b/>
          <w:bCs/>
          <w:sz w:val="23"/>
          <w:szCs w:val="23"/>
          <w:rtl/>
        </w:rPr>
        <w:t>ו-</w:t>
      </w:r>
      <w:r w:rsidR="00C5450F" w:rsidRPr="003D315E">
        <w:rPr>
          <w:rFonts w:ascii="Arial" w:hAnsi="Arial" w:cs="Arial" w:hint="cs"/>
          <w:b/>
          <w:bCs/>
          <w:sz w:val="23"/>
          <w:szCs w:val="23"/>
          <w:rtl/>
        </w:rPr>
        <w:t>201</w:t>
      </w:r>
      <w:r w:rsidR="00C5450F">
        <w:rPr>
          <w:rFonts w:ascii="Arial" w:hAnsi="Arial" w:cs="Arial" w:hint="cs"/>
          <w:b/>
          <w:bCs/>
          <w:sz w:val="23"/>
          <w:szCs w:val="23"/>
          <w:rtl/>
        </w:rPr>
        <w:t>9</w:t>
      </w:r>
      <w:r w:rsidR="00DE312D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, </w:t>
      </w:r>
      <w:r w:rsidR="00DE312D" w:rsidRPr="00F55F15">
        <w:rPr>
          <w:rFonts w:ascii="Arial" w:hAnsi="Arial" w:cs="Arial" w:hint="cs"/>
          <w:b/>
          <w:bCs/>
          <w:sz w:val="23"/>
          <w:szCs w:val="23"/>
          <w:rtl/>
        </w:rPr>
        <w:t>בכפוף</w:t>
      </w:r>
      <w:r w:rsidR="00890724" w:rsidRPr="00F55F15">
        <w:rPr>
          <w:rFonts w:ascii="Arial" w:hAnsi="Arial" w:cs="Arial" w:hint="cs"/>
          <w:b/>
          <w:bCs/>
          <w:sz w:val="23"/>
          <w:szCs w:val="23"/>
          <w:rtl/>
        </w:rPr>
        <w:t xml:space="preserve"> לאישור תקציב המדינה </w:t>
      </w:r>
      <w:r w:rsidR="002C7BA1" w:rsidRPr="00F55F15">
        <w:rPr>
          <w:rFonts w:ascii="Arial" w:hAnsi="Arial" w:cs="Arial" w:hint="cs"/>
          <w:b/>
          <w:bCs/>
          <w:sz w:val="23"/>
          <w:szCs w:val="23"/>
          <w:rtl/>
        </w:rPr>
        <w:t xml:space="preserve">לשנים הרלוונטיות </w:t>
      </w:r>
      <w:r w:rsidR="00890724" w:rsidRPr="00F55F15">
        <w:rPr>
          <w:rFonts w:ascii="Arial" w:hAnsi="Arial" w:cs="Arial" w:hint="cs"/>
          <w:b/>
          <w:bCs/>
          <w:sz w:val="23"/>
          <w:szCs w:val="23"/>
          <w:rtl/>
        </w:rPr>
        <w:t>ו</w:t>
      </w:r>
      <w:r w:rsidR="00DE312D" w:rsidRPr="00F55F15">
        <w:rPr>
          <w:rFonts w:ascii="Arial" w:hAnsi="Arial" w:cs="Arial" w:hint="cs"/>
          <w:b/>
          <w:bCs/>
          <w:sz w:val="23"/>
          <w:szCs w:val="23"/>
          <w:rtl/>
        </w:rPr>
        <w:t>לזמינות תקציבית</w:t>
      </w:r>
      <w:r w:rsidR="00F83E7A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. כל כנס יהא זכאי לקבל מימון של </w:t>
      </w:r>
      <w:r w:rsidR="00341F69" w:rsidRPr="003D315E">
        <w:rPr>
          <w:rFonts w:ascii="Arial" w:hAnsi="Arial" w:cs="Arial" w:hint="cs"/>
          <w:b/>
          <w:bCs/>
          <w:sz w:val="23"/>
          <w:szCs w:val="23"/>
          <w:rtl/>
        </w:rPr>
        <w:t>עד</w:t>
      </w:r>
      <w:r w:rsidR="002416FA" w:rsidRPr="003D315E">
        <w:rPr>
          <w:rFonts w:ascii="Arial" w:hAnsi="Arial" w:cs="Arial"/>
          <w:b/>
          <w:bCs/>
          <w:sz w:val="23"/>
          <w:szCs w:val="23"/>
        </w:rPr>
        <w:t xml:space="preserve"> </w:t>
      </w:r>
      <w:r w:rsidR="006B60B8" w:rsidRPr="003D315E">
        <w:rPr>
          <w:rFonts w:ascii="Arial" w:hAnsi="Arial" w:cs="Arial" w:hint="cs"/>
          <w:b/>
          <w:bCs/>
          <w:sz w:val="23"/>
          <w:szCs w:val="23"/>
          <w:rtl/>
        </w:rPr>
        <w:t>80,000</w:t>
      </w:r>
      <w:r w:rsidR="008C68F0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21254D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₪ </w:t>
      </w:r>
      <w:r w:rsidR="00B00005" w:rsidRPr="003D315E">
        <w:rPr>
          <w:rFonts w:ascii="Arial" w:hAnsi="Arial" w:cs="Arial" w:hint="cs"/>
          <w:b/>
          <w:bCs/>
          <w:sz w:val="23"/>
          <w:szCs w:val="23"/>
          <w:rtl/>
        </w:rPr>
        <w:t>או עד 40,000 ₪</w:t>
      </w:r>
      <w:r w:rsidR="00515122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או עד 20,000 ₪</w:t>
      </w:r>
      <w:r w:rsidR="00B00005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, על פי </w:t>
      </w:r>
      <w:r w:rsidR="005E748F">
        <w:rPr>
          <w:rFonts w:ascii="Arial" w:hAnsi="Arial" w:cs="Arial" w:hint="cs"/>
          <w:b/>
          <w:bCs/>
          <w:sz w:val="23"/>
          <w:szCs w:val="23"/>
          <w:rtl/>
        </w:rPr>
        <w:t>ה</w:t>
      </w:r>
      <w:r w:rsidR="00B00005"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דירוג שייקבע כמפורט בסעיף </w:t>
      </w:r>
      <w:r w:rsidR="00B42654">
        <w:rPr>
          <w:rFonts w:ascii="Arial" w:hAnsi="Arial" w:cs="Arial" w:hint="cs"/>
          <w:b/>
          <w:bCs/>
          <w:sz w:val="23"/>
          <w:szCs w:val="23"/>
          <w:rtl/>
        </w:rPr>
        <w:t>ז</w:t>
      </w:r>
      <w:r w:rsidR="00AE4749">
        <w:rPr>
          <w:rFonts w:ascii="Arial" w:hAnsi="Arial" w:cs="Arial" w:hint="cs"/>
          <w:b/>
          <w:bCs/>
          <w:sz w:val="23"/>
          <w:szCs w:val="23"/>
          <w:rtl/>
        </w:rPr>
        <w:t>(</w:t>
      </w:r>
      <w:r w:rsidR="00900925">
        <w:rPr>
          <w:rFonts w:ascii="Arial" w:hAnsi="Arial" w:cs="Arial" w:hint="cs"/>
          <w:b/>
          <w:bCs/>
          <w:sz w:val="23"/>
          <w:szCs w:val="23"/>
          <w:rtl/>
        </w:rPr>
        <w:t>2</w:t>
      </w:r>
      <w:r w:rsidR="00AE4749">
        <w:rPr>
          <w:rFonts w:ascii="Arial" w:hAnsi="Arial" w:cs="Arial" w:hint="cs"/>
          <w:b/>
          <w:bCs/>
          <w:sz w:val="23"/>
          <w:szCs w:val="23"/>
          <w:rtl/>
        </w:rPr>
        <w:t>)</w:t>
      </w:r>
      <w:r w:rsidR="00B42654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B00005" w:rsidRPr="003D315E">
        <w:rPr>
          <w:rFonts w:ascii="Arial" w:hAnsi="Arial" w:cs="Arial" w:hint="cs"/>
          <w:b/>
          <w:bCs/>
          <w:sz w:val="23"/>
          <w:szCs w:val="23"/>
          <w:rtl/>
        </w:rPr>
        <w:t>להלן</w:t>
      </w:r>
      <w:r w:rsidR="00B86A3C" w:rsidRPr="003D315E">
        <w:rPr>
          <w:rFonts w:ascii="Arial" w:hAnsi="Arial" w:cs="Arial" w:hint="cs"/>
          <w:b/>
          <w:bCs/>
          <w:sz w:val="23"/>
          <w:szCs w:val="23"/>
          <w:rtl/>
        </w:rPr>
        <w:t>, או עד לגובה המימון המבוקש, הנמוך מבין השניים</w:t>
      </w:r>
      <w:r w:rsidR="00971B4F" w:rsidRPr="003D315E">
        <w:rPr>
          <w:rFonts w:ascii="Arial" w:hAnsi="Arial" w:cs="Arial" w:hint="cs"/>
          <w:b/>
          <w:bCs/>
          <w:sz w:val="23"/>
          <w:szCs w:val="23"/>
          <w:rtl/>
        </w:rPr>
        <w:t>.</w:t>
      </w:r>
      <w:r w:rsidR="00F83E7A" w:rsidRPr="003D315E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321C77" w:rsidRDefault="00F83E7A" w:rsidP="001032DB">
      <w:pPr>
        <w:spacing w:line="300" w:lineRule="exact"/>
        <w:jc w:val="both"/>
        <w:rPr>
          <w:rFonts w:ascii="Arial" w:hAnsi="Arial" w:cs="Arial"/>
          <w:b/>
          <w:bCs/>
          <w:sz w:val="23"/>
          <w:szCs w:val="23"/>
          <w:u w:val="single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הזוכים </w:t>
      </w:r>
      <w:r w:rsidR="000F339B" w:rsidRPr="003D315E">
        <w:rPr>
          <w:rFonts w:ascii="Arial" w:hAnsi="Arial" w:cs="Arial" w:hint="cs"/>
          <w:sz w:val="23"/>
          <w:szCs w:val="23"/>
          <w:rtl/>
        </w:rPr>
        <w:t>יידרש</w:t>
      </w:r>
      <w:r w:rsidRPr="003D315E">
        <w:rPr>
          <w:rFonts w:ascii="Arial" w:hAnsi="Arial" w:cs="Arial" w:hint="cs"/>
          <w:sz w:val="23"/>
          <w:szCs w:val="23"/>
          <w:rtl/>
        </w:rPr>
        <w:t>ו</w:t>
      </w:r>
      <w:r w:rsidR="000F339B" w:rsidRPr="003D315E">
        <w:rPr>
          <w:rFonts w:ascii="Arial" w:hAnsi="Arial" w:cs="Arial" w:hint="cs"/>
          <w:sz w:val="23"/>
          <w:szCs w:val="23"/>
          <w:rtl/>
        </w:rPr>
        <w:t xml:space="preserve"> להציג </w:t>
      </w:r>
      <w:r w:rsidR="006B60B8" w:rsidRPr="003D315E">
        <w:rPr>
          <w:rFonts w:ascii="Arial" w:hAnsi="Arial" w:cs="Arial" w:hint="cs"/>
          <w:sz w:val="23"/>
          <w:szCs w:val="23"/>
          <w:rtl/>
        </w:rPr>
        <w:t xml:space="preserve">את </w:t>
      </w:r>
      <w:r w:rsidR="005F4F5E" w:rsidRPr="003D315E">
        <w:rPr>
          <w:rFonts w:ascii="Arial" w:hAnsi="Arial" w:cs="Arial" w:hint="cs"/>
          <w:sz w:val="23"/>
          <w:szCs w:val="23"/>
          <w:rtl/>
        </w:rPr>
        <w:t>פירוט ה</w:t>
      </w:r>
      <w:r w:rsidR="000F339B" w:rsidRPr="003D315E">
        <w:rPr>
          <w:rFonts w:ascii="Arial" w:hAnsi="Arial" w:cs="Arial" w:hint="cs"/>
          <w:sz w:val="23"/>
          <w:szCs w:val="23"/>
          <w:rtl/>
        </w:rPr>
        <w:t>מקורות</w:t>
      </w:r>
      <w:r w:rsidR="005F4F5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B60B8" w:rsidRPr="003D315E">
        <w:rPr>
          <w:rFonts w:ascii="Arial" w:hAnsi="Arial" w:cs="Arial" w:hint="cs"/>
          <w:sz w:val="23"/>
          <w:szCs w:val="23"/>
          <w:rtl/>
        </w:rPr>
        <w:t>ה</w:t>
      </w:r>
      <w:r w:rsidR="000F339B" w:rsidRPr="003D315E">
        <w:rPr>
          <w:rFonts w:ascii="Arial" w:hAnsi="Arial" w:cs="Arial" w:hint="cs"/>
          <w:sz w:val="23"/>
          <w:szCs w:val="23"/>
          <w:rtl/>
        </w:rPr>
        <w:t xml:space="preserve">כספיים </w:t>
      </w:r>
      <w:r w:rsidR="006B60B8" w:rsidRPr="003D315E">
        <w:rPr>
          <w:rFonts w:ascii="Arial" w:hAnsi="Arial" w:cs="Arial" w:hint="cs"/>
          <w:sz w:val="23"/>
          <w:szCs w:val="23"/>
          <w:rtl/>
        </w:rPr>
        <w:t>ה</w:t>
      </w:r>
      <w:r w:rsidR="00CA4905" w:rsidRPr="003D315E">
        <w:rPr>
          <w:rFonts w:ascii="Arial" w:hAnsi="Arial" w:cs="Arial" w:hint="cs"/>
          <w:sz w:val="23"/>
          <w:szCs w:val="23"/>
          <w:rtl/>
        </w:rPr>
        <w:t xml:space="preserve">נוספים </w:t>
      </w:r>
      <w:r w:rsidR="005F4F5E" w:rsidRPr="003D315E">
        <w:rPr>
          <w:rFonts w:ascii="Arial" w:hAnsi="Arial" w:cs="Arial" w:hint="cs"/>
          <w:sz w:val="23"/>
          <w:szCs w:val="23"/>
          <w:rtl/>
        </w:rPr>
        <w:t>למימון</w:t>
      </w:r>
      <w:r w:rsidR="000F339B" w:rsidRPr="003D315E">
        <w:rPr>
          <w:rFonts w:ascii="Arial" w:hAnsi="Arial" w:cs="Arial" w:hint="cs"/>
          <w:sz w:val="23"/>
          <w:szCs w:val="23"/>
          <w:rtl/>
        </w:rPr>
        <w:t xml:space="preserve"> הוצאות הכנס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בנוסף לתקציב </w:t>
      </w:r>
      <w:r w:rsidR="005E748F">
        <w:rPr>
          <w:rFonts w:ascii="Arial" w:hAnsi="Arial" w:cs="Arial" w:hint="cs"/>
          <w:sz w:val="23"/>
          <w:szCs w:val="23"/>
          <w:rtl/>
        </w:rPr>
        <w:t>המבוקש מ</w:t>
      </w:r>
      <w:r w:rsidRPr="003D315E">
        <w:rPr>
          <w:rFonts w:ascii="Arial" w:hAnsi="Arial" w:cs="Arial" w:hint="cs"/>
          <w:sz w:val="23"/>
          <w:szCs w:val="23"/>
          <w:rtl/>
        </w:rPr>
        <w:t>המשרד</w:t>
      </w:r>
      <w:r w:rsidR="002F6709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3E42F7" w:rsidRDefault="003E42F7" w:rsidP="003E42F7">
      <w:p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</w:p>
    <w:p w:rsidR="003E42F7" w:rsidRPr="003D315E" w:rsidRDefault="003E42F7" w:rsidP="003E42F7">
      <w:p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 xml:space="preserve">לאור העובדה שבשלב זה לא קיימת יתרה תקציבית בתקנה, מאושר פרסום הקול הקורא, אולם ההתקשרות בפועל בהתאם לתוצאות הקול הקורא, תבוצע בהתאם </w:t>
      </w:r>
      <w:r w:rsidRPr="00A86CF2">
        <w:rPr>
          <w:rFonts w:ascii="Arial" w:hAnsi="Arial" w:cs="Arial"/>
          <w:spacing w:val="-4"/>
          <w:sz w:val="23"/>
          <w:szCs w:val="23"/>
          <w:rtl/>
        </w:rPr>
        <w:t>לתקציב שיהיה קיים בתקנה במועד אישור ההתקשרות.</w:t>
      </w:r>
    </w:p>
    <w:p w:rsidR="003E42F7" w:rsidRPr="003E42F7" w:rsidRDefault="003E42F7" w:rsidP="001032DB">
      <w:pPr>
        <w:spacing w:line="300" w:lineRule="exact"/>
        <w:jc w:val="both"/>
        <w:rPr>
          <w:rFonts w:ascii="Arial" w:hAnsi="Arial" w:cs="Arial"/>
          <w:b/>
          <w:bCs/>
          <w:sz w:val="23"/>
          <w:szCs w:val="23"/>
          <w:u w:val="single"/>
          <w:rtl/>
        </w:rPr>
      </w:pPr>
    </w:p>
    <w:p w:rsidR="00B6784C" w:rsidRPr="003D315E" w:rsidRDefault="00B6784C" w:rsidP="001032DB">
      <w:pPr>
        <w:spacing w:line="300" w:lineRule="exact"/>
        <w:jc w:val="both"/>
        <w:rPr>
          <w:rFonts w:ascii="Arial" w:hAnsi="Arial" w:cs="Arial"/>
          <w:b/>
          <w:bCs/>
          <w:sz w:val="23"/>
          <w:szCs w:val="23"/>
          <w:u w:val="single"/>
          <w:rtl/>
        </w:rPr>
      </w:pPr>
    </w:p>
    <w:p w:rsidR="00430377" w:rsidRPr="003D315E" w:rsidRDefault="00430377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השירותים המבוקשים</w:t>
      </w:r>
    </w:p>
    <w:p w:rsidR="00430377" w:rsidRPr="003D315E" w:rsidRDefault="00430377" w:rsidP="001032DB">
      <w:pPr>
        <w:spacing w:line="300" w:lineRule="exact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המשרד מעוניין לקבל </w:t>
      </w:r>
      <w:r w:rsidR="004B1CEE" w:rsidRPr="003D315E">
        <w:rPr>
          <w:rFonts w:ascii="Arial" w:hAnsi="Arial" w:cs="Arial" w:hint="cs"/>
          <w:sz w:val="23"/>
          <w:szCs w:val="23"/>
          <w:rtl/>
        </w:rPr>
        <w:t>הצעות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ל</w:t>
      </w:r>
      <w:r w:rsidR="00CA4905" w:rsidRPr="003D315E">
        <w:rPr>
          <w:rFonts w:ascii="Arial" w:hAnsi="Arial" w:cs="Arial" w:hint="cs"/>
          <w:sz w:val="23"/>
          <w:szCs w:val="23"/>
          <w:rtl/>
        </w:rPr>
        <w:t>עריכת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4479D8" w:rsidRPr="003D315E">
        <w:rPr>
          <w:rFonts w:ascii="Arial" w:hAnsi="Arial" w:cs="Arial" w:hint="cs"/>
          <w:sz w:val="23"/>
          <w:szCs w:val="23"/>
          <w:rtl/>
        </w:rPr>
        <w:t>כנס העומד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בכל 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אחד מן </w:t>
      </w:r>
      <w:r w:rsidRPr="003D315E">
        <w:rPr>
          <w:rFonts w:ascii="Arial" w:hAnsi="Arial" w:cs="Arial" w:hint="cs"/>
          <w:sz w:val="23"/>
          <w:szCs w:val="23"/>
          <w:rtl/>
        </w:rPr>
        <w:t>התנאים הבאים</w:t>
      </w:r>
      <w:r w:rsidR="00E03A65" w:rsidRPr="003D315E">
        <w:rPr>
          <w:rFonts w:ascii="Arial" w:hAnsi="Arial" w:cs="Arial" w:hint="cs"/>
          <w:sz w:val="23"/>
          <w:szCs w:val="23"/>
          <w:rtl/>
        </w:rPr>
        <w:t xml:space="preserve"> (להלן </w:t>
      </w:r>
      <w:r w:rsidR="00E03A65" w:rsidRPr="003D315E">
        <w:rPr>
          <w:rFonts w:ascii="Arial" w:hAnsi="Arial" w:cs="Arial"/>
          <w:sz w:val="23"/>
          <w:szCs w:val="23"/>
          <w:rtl/>
        </w:rPr>
        <w:t>–</w:t>
      </w:r>
      <w:r w:rsidR="00E03A65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8F0F85" w:rsidRPr="003D315E">
        <w:rPr>
          <w:rFonts w:ascii="Arial" w:hAnsi="Arial" w:cs="Arial" w:hint="cs"/>
          <w:b/>
          <w:bCs/>
          <w:sz w:val="23"/>
          <w:szCs w:val="23"/>
          <w:rtl/>
        </w:rPr>
        <w:t>ה</w:t>
      </w:r>
      <w:r w:rsidR="00E03A65" w:rsidRPr="003D315E">
        <w:rPr>
          <w:rFonts w:ascii="Arial" w:hAnsi="Arial" w:cs="Arial" w:hint="cs"/>
          <w:b/>
          <w:bCs/>
          <w:sz w:val="23"/>
          <w:szCs w:val="23"/>
          <w:rtl/>
        </w:rPr>
        <w:t>כנס</w:t>
      </w:r>
      <w:r w:rsidR="00E03A65" w:rsidRPr="003D315E">
        <w:rPr>
          <w:rFonts w:ascii="Arial" w:hAnsi="Arial" w:cs="Arial" w:hint="cs"/>
          <w:sz w:val="23"/>
          <w:szCs w:val="23"/>
          <w:rtl/>
        </w:rPr>
        <w:t>)</w:t>
      </w:r>
      <w:r w:rsidRPr="003D315E">
        <w:rPr>
          <w:rFonts w:ascii="Arial" w:hAnsi="Arial" w:cs="Arial" w:hint="cs"/>
          <w:sz w:val="23"/>
          <w:szCs w:val="23"/>
          <w:rtl/>
        </w:rPr>
        <w:t>:</w:t>
      </w:r>
    </w:p>
    <w:p w:rsidR="00430377" w:rsidRPr="003D315E" w:rsidRDefault="00430377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</w:t>
      </w:r>
      <w:r w:rsidR="00031E0E" w:rsidRPr="003D315E">
        <w:rPr>
          <w:rFonts w:ascii="Arial" w:hAnsi="Arial" w:cs="Arial" w:hint="cs"/>
          <w:sz w:val="23"/>
          <w:szCs w:val="23"/>
          <w:rtl/>
        </w:rPr>
        <w:t>כנס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61282" w:rsidRPr="003D315E">
        <w:rPr>
          <w:rFonts w:ascii="Arial" w:hAnsi="Arial" w:cs="Arial" w:hint="cs"/>
          <w:sz w:val="23"/>
          <w:szCs w:val="23"/>
          <w:rtl/>
        </w:rPr>
        <w:t xml:space="preserve">יאורגן על ידי </w:t>
      </w:r>
      <w:r w:rsidR="000B5F72" w:rsidRPr="003D315E">
        <w:rPr>
          <w:rFonts w:ascii="Arial" w:hAnsi="Arial" w:cs="Arial" w:hint="cs"/>
          <w:sz w:val="23"/>
          <w:szCs w:val="23"/>
          <w:rtl/>
        </w:rPr>
        <w:t>מציע</w:t>
      </w:r>
      <w:r w:rsidR="00A61282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930F2A">
        <w:rPr>
          <w:rFonts w:ascii="Arial" w:hAnsi="Arial" w:cs="Arial" w:hint="cs"/>
          <w:sz w:val="23"/>
          <w:szCs w:val="23"/>
          <w:rtl/>
        </w:rPr>
        <w:t>כהגדרתו בסעיף ג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(1) </w:t>
      </w:r>
      <w:r w:rsidR="00EA7AA5" w:rsidRPr="003D315E">
        <w:rPr>
          <w:rFonts w:ascii="Arial" w:hAnsi="Arial" w:cs="Arial" w:hint="cs"/>
          <w:sz w:val="23"/>
          <w:szCs w:val="23"/>
          <w:rtl/>
        </w:rPr>
        <w:t>ו</w:t>
      </w:r>
      <w:r w:rsidR="00A61282" w:rsidRPr="003D315E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עונה על </w:t>
      </w:r>
      <w:r w:rsidR="001768B8" w:rsidRPr="003D315E">
        <w:rPr>
          <w:rFonts w:ascii="Arial" w:hAnsi="Arial" w:cs="Arial" w:hint="cs"/>
          <w:sz w:val="23"/>
          <w:szCs w:val="23"/>
          <w:rtl/>
        </w:rPr>
        <w:t xml:space="preserve">כל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תנאי הסף 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אשר </w:t>
      </w:r>
      <w:r w:rsidRPr="003D315E">
        <w:rPr>
          <w:rFonts w:ascii="Arial" w:hAnsi="Arial" w:cs="Arial" w:hint="cs"/>
          <w:sz w:val="23"/>
          <w:szCs w:val="23"/>
          <w:rtl/>
        </w:rPr>
        <w:t>בסעיף ג' להלן.</w:t>
      </w:r>
    </w:p>
    <w:p w:rsidR="00F40C91" w:rsidRPr="003D315E" w:rsidRDefault="008E2BD3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הכנס</w:t>
      </w:r>
      <w:r w:rsidR="00F40C9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B60B8" w:rsidRPr="003D315E">
        <w:rPr>
          <w:rFonts w:ascii="Arial" w:hAnsi="Arial" w:cs="Arial" w:hint="cs"/>
          <w:sz w:val="23"/>
          <w:szCs w:val="23"/>
          <w:rtl/>
        </w:rPr>
        <w:t xml:space="preserve">ייערך </w:t>
      </w:r>
      <w:r w:rsidR="00F40C91" w:rsidRPr="003D315E">
        <w:rPr>
          <w:rFonts w:ascii="Arial" w:hAnsi="Arial" w:cs="Arial" w:hint="cs"/>
          <w:sz w:val="23"/>
          <w:szCs w:val="23"/>
          <w:rtl/>
        </w:rPr>
        <w:t>בתחום מדעי</w:t>
      </w:r>
      <w:r w:rsidR="00175E1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A7AA5" w:rsidRPr="003D315E">
        <w:rPr>
          <w:rFonts w:ascii="Arial" w:hAnsi="Arial" w:cs="Arial" w:hint="cs"/>
          <w:sz w:val="23"/>
          <w:szCs w:val="23"/>
          <w:rtl/>
        </w:rPr>
        <w:t xml:space="preserve">או טכנולוגי </w:t>
      </w:r>
      <w:r w:rsidR="00175E11" w:rsidRPr="003D315E">
        <w:rPr>
          <w:rFonts w:ascii="Arial" w:hAnsi="Arial" w:cs="Arial" w:hint="cs"/>
          <w:sz w:val="23"/>
          <w:szCs w:val="23"/>
          <w:rtl/>
        </w:rPr>
        <w:t>מוביל וחדשני</w:t>
      </w:r>
      <w:r w:rsidR="00F83E7A" w:rsidRPr="003D315E">
        <w:rPr>
          <w:rFonts w:ascii="Arial" w:hAnsi="Arial" w:cs="Arial" w:hint="cs"/>
          <w:sz w:val="23"/>
          <w:szCs w:val="23"/>
          <w:rtl/>
        </w:rPr>
        <w:t>,</w:t>
      </w:r>
      <w:r w:rsidR="001768B8" w:rsidRPr="003D315E">
        <w:rPr>
          <w:rFonts w:ascii="Arial" w:hAnsi="Arial" w:cs="Arial" w:hint="cs"/>
          <w:sz w:val="23"/>
          <w:szCs w:val="23"/>
          <w:rtl/>
        </w:rPr>
        <w:t xml:space="preserve"> הנמצא בקדמת המחקר</w:t>
      </w:r>
      <w:r w:rsidR="00EA7AA5" w:rsidRPr="003D315E">
        <w:rPr>
          <w:rFonts w:ascii="Arial" w:hAnsi="Arial" w:cs="Arial" w:hint="cs"/>
          <w:sz w:val="23"/>
          <w:szCs w:val="23"/>
          <w:rtl/>
        </w:rPr>
        <w:t xml:space="preserve"> ובחזית הידע המדעי או הטכנולוגי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 בעולם</w:t>
      </w:r>
      <w:r w:rsidR="00175E11" w:rsidRPr="003D315E">
        <w:rPr>
          <w:rFonts w:ascii="Arial" w:hAnsi="Arial" w:cs="Arial" w:hint="cs"/>
          <w:sz w:val="23"/>
          <w:szCs w:val="23"/>
          <w:rtl/>
        </w:rPr>
        <w:t>.</w:t>
      </w:r>
      <w:r w:rsidR="00DE5AEB" w:rsidRPr="003D315E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876E23" w:rsidRPr="003D315E" w:rsidRDefault="00876E23" w:rsidP="00010C0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הכנס ייערך לא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 לפני</w:t>
      </w:r>
      <w:r w:rsidR="00471C48">
        <w:rPr>
          <w:rFonts w:ascii="Arial" w:hAnsi="Arial" w:cs="Arial" w:hint="cs"/>
          <w:sz w:val="23"/>
          <w:szCs w:val="23"/>
          <w:rtl/>
        </w:rPr>
        <w:t xml:space="preserve"> יום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71FC2">
        <w:rPr>
          <w:rFonts w:ascii="Arial" w:hAnsi="Arial" w:cs="Arial" w:hint="cs"/>
          <w:sz w:val="23"/>
          <w:szCs w:val="23"/>
          <w:rtl/>
        </w:rPr>
        <w:t>1.</w:t>
      </w:r>
      <w:r w:rsidR="00010C02">
        <w:rPr>
          <w:rFonts w:ascii="Arial" w:hAnsi="Arial" w:cs="Arial" w:hint="cs"/>
          <w:sz w:val="23"/>
          <w:szCs w:val="23"/>
          <w:rtl/>
        </w:rPr>
        <w:t>9</w:t>
      </w:r>
      <w:r w:rsidR="00171FC2">
        <w:rPr>
          <w:rFonts w:ascii="Arial" w:hAnsi="Arial" w:cs="Arial" w:hint="cs"/>
          <w:sz w:val="23"/>
          <w:szCs w:val="23"/>
          <w:rtl/>
        </w:rPr>
        <w:t>.</w:t>
      </w:r>
      <w:r w:rsidR="00C93737">
        <w:rPr>
          <w:rFonts w:ascii="Arial" w:hAnsi="Arial" w:cs="Arial" w:hint="cs"/>
          <w:sz w:val="23"/>
          <w:szCs w:val="23"/>
          <w:rtl/>
        </w:rPr>
        <w:t>2018</w:t>
      </w:r>
      <w:r w:rsidR="00C93737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ולא </w:t>
      </w:r>
      <w:r w:rsidRPr="003D315E">
        <w:rPr>
          <w:rFonts w:ascii="Arial" w:hAnsi="Arial" w:cs="Arial" w:hint="cs"/>
          <w:sz w:val="23"/>
          <w:szCs w:val="23"/>
          <w:rtl/>
        </w:rPr>
        <w:t>יאוחר מיום 31.12.</w:t>
      </w:r>
      <w:r w:rsidR="00C93737" w:rsidRPr="003D315E">
        <w:rPr>
          <w:rFonts w:ascii="Arial" w:hAnsi="Arial" w:cs="Arial" w:hint="cs"/>
          <w:sz w:val="23"/>
          <w:szCs w:val="23"/>
          <w:rtl/>
        </w:rPr>
        <w:t>201</w:t>
      </w:r>
      <w:r w:rsidR="00C93737">
        <w:rPr>
          <w:rFonts w:ascii="Arial" w:hAnsi="Arial" w:cs="Arial" w:hint="cs"/>
          <w:sz w:val="23"/>
          <w:szCs w:val="23"/>
          <w:rtl/>
        </w:rPr>
        <w:t>9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A35B43" w:rsidRPr="003D315E" w:rsidRDefault="00A35B43" w:rsidP="00962D28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הכנס </w:t>
      </w:r>
      <w:r w:rsidR="00AF1DC8" w:rsidRPr="003D315E">
        <w:rPr>
          <w:rFonts w:ascii="Arial" w:hAnsi="Arial" w:cs="Arial" w:hint="cs"/>
          <w:sz w:val="23"/>
          <w:szCs w:val="23"/>
          <w:rtl/>
        </w:rPr>
        <w:t xml:space="preserve">מיועד ל-50 משתתפים לפחות, הוא יימשך </w:t>
      </w:r>
      <w:r w:rsidR="00962D28">
        <w:rPr>
          <w:rFonts w:ascii="Arial" w:hAnsi="Arial" w:cs="Arial" w:hint="cs"/>
          <w:sz w:val="23"/>
          <w:szCs w:val="23"/>
          <w:rtl/>
        </w:rPr>
        <w:t xml:space="preserve">לפחות </w:t>
      </w:r>
      <w:r w:rsidR="00AF1DC8" w:rsidRPr="003D315E">
        <w:rPr>
          <w:rFonts w:ascii="Arial" w:hAnsi="Arial" w:cs="Arial" w:hint="cs"/>
          <w:sz w:val="23"/>
          <w:szCs w:val="23"/>
          <w:rtl/>
        </w:rPr>
        <w:t xml:space="preserve">יומיים </w:t>
      </w:r>
      <w:r w:rsidR="00AF1DC8">
        <w:rPr>
          <w:rFonts w:ascii="Arial" w:hAnsi="Arial" w:cs="Arial" w:hint="cs"/>
          <w:sz w:val="23"/>
          <w:szCs w:val="23"/>
          <w:rtl/>
        </w:rPr>
        <w:t>ו</w:t>
      </w:r>
      <w:r w:rsidRPr="003D315E">
        <w:rPr>
          <w:rFonts w:ascii="Arial" w:hAnsi="Arial" w:cs="Arial" w:hint="cs"/>
          <w:sz w:val="23"/>
          <w:szCs w:val="23"/>
          <w:rtl/>
        </w:rPr>
        <w:t xml:space="preserve">יהיה </w:t>
      </w:r>
      <w:r w:rsidR="002C7BA1">
        <w:rPr>
          <w:rFonts w:ascii="Arial" w:hAnsi="Arial" w:cs="Arial" w:hint="cs"/>
          <w:sz w:val="23"/>
          <w:szCs w:val="23"/>
          <w:rtl/>
        </w:rPr>
        <w:t>בו לפחות חלק ה</w:t>
      </w:r>
      <w:r w:rsidRPr="003D315E">
        <w:rPr>
          <w:rFonts w:ascii="Arial" w:hAnsi="Arial" w:cs="Arial" w:hint="cs"/>
          <w:sz w:val="23"/>
          <w:szCs w:val="23"/>
          <w:rtl/>
        </w:rPr>
        <w:t>פתוח לקהל הרחב.</w:t>
      </w:r>
    </w:p>
    <w:p w:rsidR="00430377" w:rsidRPr="003D315E" w:rsidRDefault="00430377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נציג </w:t>
      </w:r>
      <w:r w:rsidR="00D719E3" w:rsidRPr="003D315E">
        <w:rPr>
          <w:rFonts w:ascii="Arial" w:hAnsi="Arial" w:cs="Arial" w:hint="cs"/>
          <w:sz w:val="23"/>
          <w:szCs w:val="23"/>
          <w:rtl/>
        </w:rPr>
        <w:t xml:space="preserve">שיקבע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המשרד </w:t>
      </w:r>
      <w:r w:rsidR="004536C1" w:rsidRPr="003D315E">
        <w:rPr>
          <w:rFonts w:ascii="Arial" w:hAnsi="Arial" w:cs="Arial" w:hint="cs"/>
          <w:sz w:val="23"/>
          <w:szCs w:val="23"/>
          <w:rtl/>
        </w:rPr>
        <w:t>יימנה בין</w:t>
      </w:r>
      <w:r w:rsidR="00FE4191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</w:rPr>
        <w:t>חברי</w:t>
      </w:r>
      <w:r w:rsidR="00212633" w:rsidRPr="003D315E">
        <w:rPr>
          <w:rFonts w:ascii="Arial" w:hAnsi="Arial" w:cs="Arial" w:hint="cs"/>
          <w:sz w:val="23"/>
          <w:szCs w:val="23"/>
          <w:rtl/>
        </w:rPr>
        <w:t xml:space="preserve"> הו</w:t>
      </w:r>
      <w:r w:rsidR="002C62A6">
        <w:rPr>
          <w:rFonts w:ascii="Arial" w:hAnsi="Arial" w:cs="Arial" w:hint="cs"/>
          <w:sz w:val="23"/>
          <w:szCs w:val="23"/>
          <w:rtl/>
        </w:rPr>
        <w:t>ו</w:t>
      </w:r>
      <w:r w:rsidR="00212633" w:rsidRPr="003D315E">
        <w:rPr>
          <w:rFonts w:ascii="Arial" w:hAnsi="Arial" w:cs="Arial" w:hint="cs"/>
          <w:sz w:val="23"/>
          <w:szCs w:val="23"/>
          <w:rtl/>
        </w:rPr>
        <w:t xml:space="preserve">עדה האקדמית/מדעית. בנוסף יהיה </w:t>
      </w:r>
      <w:r w:rsidR="00970957" w:rsidRPr="003D315E">
        <w:rPr>
          <w:rFonts w:ascii="Arial" w:hAnsi="Arial" w:cs="Arial" w:hint="cs"/>
          <w:sz w:val="23"/>
          <w:szCs w:val="23"/>
          <w:rtl/>
        </w:rPr>
        <w:t>ה</w:t>
      </w:r>
      <w:r w:rsidR="00212633" w:rsidRPr="003D315E">
        <w:rPr>
          <w:rFonts w:ascii="Arial" w:hAnsi="Arial" w:cs="Arial" w:hint="cs"/>
          <w:sz w:val="23"/>
          <w:szCs w:val="23"/>
          <w:rtl/>
        </w:rPr>
        <w:t>משרד רשאי למנות נציג מטעמו בכל ועדה נוספת הקשורה בארגון הכנס</w:t>
      </w:r>
      <w:r w:rsidR="00970957" w:rsidRPr="003D315E">
        <w:rPr>
          <w:rFonts w:ascii="Arial" w:hAnsi="Arial" w:cs="Arial" w:hint="cs"/>
          <w:sz w:val="23"/>
          <w:szCs w:val="23"/>
          <w:rtl/>
        </w:rPr>
        <w:t xml:space="preserve"> (כגון הו</w:t>
      </w:r>
      <w:r w:rsidR="00962D28">
        <w:rPr>
          <w:rFonts w:ascii="Arial" w:hAnsi="Arial" w:cs="Arial" w:hint="cs"/>
          <w:sz w:val="23"/>
          <w:szCs w:val="23"/>
          <w:rtl/>
        </w:rPr>
        <w:t>ו</w:t>
      </w:r>
      <w:r w:rsidR="00970957" w:rsidRPr="003D315E">
        <w:rPr>
          <w:rFonts w:ascii="Arial" w:hAnsi="Arial" w:cs="Arial" w:hint="cs"/>
          <w:sz w:val="23"/>
          <w:szCs w:val="23"/>
          <w:rtl/>
        </w:rPr>
        <w:t>עדה המארגנת), בתיאום עם המציע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4B40E6" w:rsidRPr="003D315E" w:rsidRDefault="00145BEF" w:rsidP="00A7237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>מארגני הכנס יקצו מושב מיוחד</w:t>
      </w:r>
      <w:r w:rsidR="00882B7E" w:rsidRPr="003D315E">
        <w:rPr>
          <w:rFonts w:ascii="Arial" w:hAnsi="Arial" w:cs="Arial" w:hint="cs"/>
          <w:sz w:val="23"/>
          <w:szCs w:val="23"/>
          <w:rtl/>
        </w:rPr>
        <w:t xml:space="preserve"> מבין כלל המושבים (</w:t>
      </w:r>
      <w:r w:rsidR="00F55F15">
        <w:rPr>
          <w:rFonts w:ascii="Arial" w:hAnsi="Arial" w:cs="Arial" w:hint="cs"/>
          <w:sz w:val="23"/>
          <w:szCs w:val="23"/>
          <w:rtl/>
        </w:rPr>
        <w:t>שיכול שיהיה מושב</w:t>
      </w:r>
      <w:r w:rsidR="00882B7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F55F15">
        <w:rPr>
          <w:rFonts w:ascii="Arial" w:hAnsi="Arial" w:cs="Arial" w:hint="cs"/>
          <w:sz w:val="23"/>
          <w:szCs w:val="23"/>
          <w:rtl/>
        </w:rPr>
        <w:t>ה</w:t>
      </w:r>
      <w:r w:rsidR="00882B7E" w:rsidRPr="003D315E">
        <w:rPr>
          <w:rFonts w:ascii="Arial" w:hAnsi="Arial" w:cs="Arial" w:hint="cs"/>
          <w:sz w:val="23"/>
          <w:szCs w:val="23"/>
          <w:rtl/>
        </w:rPr>
        <w:t xml:space="preserve">פתיחה </w:t>
      </w:r>
      <w:r w:rsidR="00F55F15">
        <w:rPr>
          <w:rFonts w:ascii="Arial" w:hAnsi="Arial" w:cs="Arial" w:hint="cs"/>
          <w:sz w:val="23"/>
          <w:szCs w:val="23"/>
          <w:rtl/>
        </w:rPr>
        <w:t>או ה</w:t>
      </w:r>
      <w:r w:rsidR="00882B7E" w:rsidRPr="003D315E">
        <w:rPr>
          <w:rFonts w:ascii="Arial" w:hAnsi="Arial" w:cs="Arial" w:hint="cs"/>
          <w:sz w:val="23"/>
          <w:szCs w:val="23"/>
          <w:rtl/>
        </w:rPr>
        <w:t>סיום)</w:t>
      </w:r>
      <w:r w:rsidR="007E18D3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F27C45" w:rsidRPr="003D315E">
        <w:rPr>
          <w:rFonts w:ascii="Arial" w:hAnsi="Arial" w:cs="Arial" w:hint="cs"/>
          <w:sz w:val="23"/>
          <w:szCs w:val="23"/>
          <w:rtl/>
        </w:rPr>
        <w:t>אשר תוכנו ייקבע בשיתוף עם המשרד,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במסגרתו </w:t>
      </w:r>
      <w:r w:rsidR="00F55F15" w:rsidRPr="003D315E">
        <w:rPr>
          <w:rFonts w:ascii="Arial" w:hAnsi="Arial" w:cs="Arial" w:hint="cs"/>
          <w:sz w:val="23"/>
          <w:szCs w:val="23"/>
          <w:rtl/>
        </w:rPr>
        <w:t xml:space="preserve">נציג שיקבע המשרד </w:t>
      </w:r>
      <w:r w:rsidRPr="003D315E">
        <w:rPr>
          <w:rFonts w:ascii="Arial" w:hAnsi="Arial" w:cs="Arial" w:hint="cs"/>
          <w:sz w:val="23"/>
          <w:szCs w:val="23"/>
          <w:rtl/>
        </w:rPr>
        <w:t>יישא דברים</w:t>
      </w:r>
      <w:r w:rsidR="00712C94" w:rsidRPr="003D315E">
        <w:rPr>
          <w:rFonts w:ascii="Arial" w:hAnsi="Arial" w:cs="Arial" w:hint="cs"/>
          <w:sz w:val="23"/>
          <w:szCs w:val="23"/>
          <w:rtl/>
        </w:rPr>
        <w:t>, אם בדרך של מתן הרצא</w:t>
      </w:r>
      <w:r w:rsidR="00A72372">
        <w:rPr>
          <w:rFonts w:ascii="Arial" w:hAnsi="Arial" w:cs="Arial" w:hint="cs"/>
          <w:sz w:val="23"/>
          <w:szCs w:val="23"/>
          <w:rtl/>
        </w:rPr>
        <w:t>ה, נשיאת דברי ברכה</w:t>
      </w:r>
      <w:r w:rsidR="00554B6B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ואם בדרך </w:t>
      </w:r>
      <w:r w:rsidR="00A72372">
        <w:rPr>
          <w:rFonts w:ascii="Arial" w:hAnsi="Arial" w:cs="Arial" w:hint="cs"/>
          <w:sz w:val="23"/>
          <w:szCs w:val="23"/>
          <w:rtl/>
        </w:rPr>
        <w:t xml:space="preserve">מוסכמת </w:t>
      </w:r>
      <w:r w:rsidR="00C62842" w:rsidRPr="003D315E">
        <w:rPr>
          <w:rFonts w:ascii="Arial" w:hAnsi="Arial" w:cs="Arial" w:hint="cs"/>
          <w:sz w:val="23"/>
          <w:szCs w:val="23"/>
          <w:rtl/>
        </w:rPr>
        <w:t>אחרת</w:t>
      </w:r>
      <w:r w:rsidR="00D61D6B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430377" w:rsidRPr="003D315E" w:rsidRDefault="004C7FC2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בין משתתפי ה</w:t>
      </w:r>
      <w:r w:rsidR="0016232B" w:rsidRPr="003D315E">
        <w:rPr>
          <w:rFonts w:ascii="Arial" w:hAnsi="Arial" w:cs="Arial" w:hint="cs"/>
          <w:sz w:val="23"/>
          <w:szCs w:val="23"/>
          <w:rtl/>
        </w:rPr>
        <w:t>כנס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C62842" w:rsidRPr="003D315E">
        <w:rPr>
          <w:rFonts w:ascii="Arial" w:hAnsi="Arial" w:cs="Arial" w:hint="cs"/>
          <w:sz w:val="23"/>
          <w:szCs w:val="23"/>
          <w:rtl/>
        </w:rPr>
        <w:t>יימנו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6232B" w:rsidRPr="003D315E">
        <w:rPr>
          <w:rFonts w:ascii="Arial" w:hAnsi="Arial" w:cs="Arial" w:hint="cs"/>
          <w:sz w:val="23"/>
          <w:szCs w:val="23"/>
          <w:rtl/>
        </w:rPr>
        <w:t xml:space="preserve">מדענים </w:t>
      </w:r>
      <w:r w:rsidR="00CB5AFB" w:rsidRPr="003D315E">
        <w:rPr>
          <w:rFonts w:ascii="Arial" w:hAnsi="Arial" w:cs="Arial" w:hint="cs"/>
          <w:sz w:val="23"/>
          <w:szCs w:val="23"/>
          <w:rtl/>
        </w:rPr>
        <w:t xml:space="preserve">מרצים </w:t>
      </w:r>
      <w:r w:rsidR="00A35B43" w:rsidRPr="003D315E">
        <w:rPr>
          <w:rFonts w:ascii="Arial" w:hAnsi="Arial" w:cs="Arial" w:hint="cs"/>
          <w:sz w:val="23"/>
          <w:szCs w:val="23"/>
          <w:rtl/>
        </w:rPr>
        <w:t>מחו"ל ו</w:t>
      </w:r>
      <w:r w:rsidR="0016232B" w:rsidRPr="003D315E">
        <w:rPr>
          <w:rFonts w:ascii="Arial" w:hAnsi="Arial" w:cs="Arial" w:hint="cs"/>
          <w:sz w:val="23"/>
          <w:szCs w:val="23"/>
          <w:rtl/>
        </w:rPr>
        <w:t>מישראל.</w:t>
      </w:r>
    </w:p>
    <w:p w:rsidR="009316A3" w:rsidRPr="003D315E" w:rsidRDefault="009316A3" w:rsidP="001032D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לקראת הכנס יוקם על ידי המ</w:t>
      </w:r>
      <w:r w:rsidR="00E07EEC" w:rsidRPr="003D315E">
        <w:rPr>
          <w:rFonts w:ascii="Arial" w:hAnsi="Arial" w:cs="Arial" w:hint="cs"/>
          <w:sz w:val="23"/>
          <w:szCs w:val="23"/>
          <w:rtl/>
        </w:rPr>
        <w:t>ציע אתר אינטרנט, או לחילופין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יוקצה דף במסגרת אתר אינטרנט קיים, אשר יכלול 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לכל הפחות </w:t>
      </w:r>
      <w:r w:rsidRPr="003D315E">
        <w:rPr>
          <w:rFonts w:ascii="Arial" w:hAnsi="Arial" w:cs="Arial" w:hint="cs"/>
          <w:sz w:val="23"/>
          <w:szCs w:val="23"/>
          <w:rtl/>
        </w:rPr>
        <w:t>את</w:t>
      </w:r>
      <w:r w:rsidR="00A35B43" w:rsidRPr="003D315E">
        <w:rPr>
          <w:rFonts w:ascii="Arial" w:hAnsi="Arial" w:cs="Arial" w:hint="cs"/>
          <w:sz w:val="23"/>
          <w:szCs w:val="23"/>
          <w:rtl/>
        </w:rPr>
        <w:t xml:space="preserve"> תכנית הכנס וכן את ספר התקצירים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. </w:t>
      </w:r>
    </w:p>
    <w:p w:rsidR="00672E29" w:rsidRPr="003D315E" w:rsidRDefault="00672E29" w:rsidP="00B929DA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בכל </w:t>
      </w:r>
      <w:r w:rsidR="00C72BC3" w:rsidRPr="003D315E">
        <w:rPr>
          <w:rFonts w:ascii="Arial" w:hAnsi="Arial" w:cs="Arial" w:hint="cs"/>
          <w:sz w:val="23"/>
          <w:szCs w:val="23"/>
          <w:rtl/>
        </w:rPr>
        <w:t>פרסום הקשור ב</w:t>
      </w:r>
      <w:r w:rsidR="00FC514B" w:rsidRPr="003D315E">
        <w:rPr>
          <w:rFonts w:ascii="Arial" w:hAnsi="Arial" w:cs="Arial" w:hint="cs"/>
          <w:sz w:val="23"/>
          <w:szCs w:val="23"/>
          <w:rtl/>
        </w:rPr>
        <w:t>כנס</w:t>
      </w:r>
      <w:r w:rsidR="00C72BC3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768B8" w:rsidRPr="003D315E">
        <w:rPr>
          <w:rFonts w:ascii="Arial" w:hAnsi="Arial" w:cs="Arial" w:hint="cs"/>
          <w:sz w:val="23"/>
          <w:szCs w:val="23"/>
          <w:rtl/>
        </w:rPr>
        <w:t>יצוין</w:t>
      </w:r>
      <w:r w:rsidR="00C72BC3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DD1FBA" w:rsidRPr="003D315E">
        <w:rPr>
          <w:rFonts w:ascii="Arial" w:hAnsi="Arial" w:cs="Arial" w:hint="cs"/>
          <w:sz w:val="23"/>
          <w:szCs w:val="23"/>
          <w:rtl/>
        </w:rPr>
        <w:t xml:space="preserve">בצורה ברורה ובולטת כי הכנס </w:t>
      </w:r>
      <w:r w:rsidR="008A653D">
        <w:rPr>
          <w:rFonts w:ascii="Arial" w:hAnsi="Arial" w:cs="Arial" w:hint="cs"/>
          <w:sz w:val="23"/>
          <w:szCs w:val="23"/>
          <w:rtl/>
        </w:rPr>
        <w:t xml:space="preserve">קיבל </w:t>
      </w:r>
      <w:r w:rsidR="00DD1FBA" w:rsidRPr="003D315E">
        <w:rPr>
          <w:rFonts w:ascii="Arial" w:hAnsi="Arial" w:cs="Arial" w:hint="cs"/>
          <w:sz w:val="23"/>
          <w:szCs w:val="23"/>
          <w:rtl/>
        </w:rPr>
        <w:t xml:space="preserve">סיוע </w:t>
      </w:r>
      <w:r w:rsidR="00B929DA">
        <w:rPr>
          <w:rFonts w:ascii="Arial" w:hAnsi="Arial" w:cs="Arial" w:hint="cs"/>
          <w:sz w:val="23"/>
          <w:szCs w:val="23"/>
          <w:rtl/>
        </w:rPr>
        <w:t>מהמשרד</w:t>
      </w:r>
      <w:r w:rsidR="00DD1FBA" w:rsidRPr="003D315E">
        <w:rPr>
          <w:rFonts w:ascii="Arial" w:hAnsi="Arial" w:cs="Arial" w:hint="cs"/>
          <w:sz w:val="23"/>
          <w:szCs w:val="23"/>
          <w:rtl/>
        </w:rPr>
        <w:t>, בצירוף סמליל (לוגו) המשרד</w:t>
      </w:r>
      <w:r w:rsidR="00E07EEC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07EEC" w:rsidRPr="003D315E">
        <w:rPr>
          <w:rFonts w:ascii="Arial" w:hAnsi="Arial" w:cs="Arial"/>
          <w:sz w:val="23"/>
          <w:szCs w:val="23"/>
          <w:rtl/>
        </w:rPr>
        <w:t>–</w:t>
      </w:r>
      <w:r w:rsidR="00E07EEC" w:rsidRPr="003D315E">
        <w:rPr>
          <w:rFonts w:ascii="Arial" w:hAnsi="Arial" w:cs="Arial" w:hint="cs"/>
          <w:sz w:val="23"/>
          <w:szCs w:val="23"/>
          <w:rtl/>
        </w:rPr>
        <w:t xml:space="preserve"> ר' </w:t>
      </w:r>
      <w:r w:rsidR="00AA642E" w:rsidRPr="003D315E">
        <w:rPr>
          <w:rFonts w:ascii="Arial" w:hAnsi="Arial" w:cs="Arial" w:hint="cs"/>
          <w:sz w:val="23"/>
          <w:szCs w:val="23"/>
          <w:rtl/>
        </w:rPr>
        <w:t>לעניין ז</w:t>
      </w:r>
      <w:r w:rsidR="00E07EEC" w:rsidRPr="003D315E">
        <w:rPr>
          <w:rFonts w:ascii="Arial" w:hAnsi="Arial" w:cs="Arial" w:hint="cs"/>
          <w:sz w:val="23"/>
          <w:szCs w:val="23"/>
          <w:rtl/>
        </w:rPr>
        <w:t>ה את</w:t>
      </w:r>
      <w:r w:rsidR="00930F2A">
        <w:rPr>
          <w:rFonts w:ascii="Arial" w:hAnsi="Arial" w:cs="Arial" w:hint="cs"/>
          <w:sz w:val="23"/>
          <w:szCs w:val="23"/>
          <w:rtl/>
        </w:rPr>
        <w:t xml:space="preserve"> סעיף ח</w:t>
      </w:r>
      <w:r w:rsidR="00AA642E" w:rsidRPr="003D315E">
        <w:rPr>
          <w:rFonts w:ascii="Arial" w:hAnsi="Arial" w:cs="Arial" w:hint="cs"/>
          <w:sz w:val="23"/>
          <w:szCs w:val="23"/>
          <w:rtl/>
        </w:rPr>
        <w:t>(10) להלן.</w:t>
      </w:r>
    </w:p>
    <w:p w:rsidR="00CA0F2A" w:rsidRPr="003D315E" w:rsidRDefault="00CA0F2A" w:rsidP="00B77C3B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2C7BA1">
        <w:rPr>
          <w:rFonts w:ascii="Arial" w:hAnsi="Arial" w:cs="Arial" w:hint="cs"/>
          <w:spacing w:val="-6"/>
          <w:sz w:val="23"/>
          <w:szCs w:val="23"/>
          <w:rtl/>
        </w:rPr>
        <w:lastRenderedPageBreak/>
        <w:t xml:space="preserve">לרשות המציע יעמדו מקורות משלימים לכיסוי </w:t>
      </w:r>
      <w:r w:rsidR="00DC34C2" w:rsidRPr="002C7BA1">
        <w:rPr>
          <w:rFonts w:ascii="Arial" w:hAnsi="Arial" w:cs="Arial" w:hint="cs"/>
          <w:spacing w:val="-6"/>
          <w:sz w:val="23"/>
          <w:szCs w:val="23"/>
          <w:rtl/>
        </w:rPr>
        <w:t xml:space="preserve">מלוא </w:t>
      </w:r>
      <w:r w:rsidRPr="002C7BA1">
        <w:rPr>
          <w:rFonts w:ascii="Arial" w:hAnsi="Arial" w:cs="Arial" w:hint="cs"/>
          <w:spacing w:val="-6"/>
          <w:sz w:val="23"/>
          <w:szCs w:val="23"/>
          <w:rtl/>
        </w:rPr>
        <w:t>הוצאות הכנס (שאינם ממשרדי ממשלה אחרים או מהקרן הלאומית למדע) בשיעור של 40% מעלות הכנס לפחות</w:t>
      </w:r>
      <w:r w:rsidR="00DF6DCE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C706E6" w:rsidRPr="003D315E" w:rsidRDefault="00C706E6" w:rsidP="00D0568B">
      <w:pPr>
        <w:spacing w:line="300" w:lineRule="exact"/>
        <w:ind w:left="720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>ככל שבשלב הגשת ההצע</w:t>
      </w:r>
      <w:r w:rsidR="00E24692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טרם </w:t>
      </w:r>
      <w:r w:rsidR="00E24692">
        <w:rPr>
          <w:rFonts w:ascii="Arial" w:hAnsi="Arial" w:cs="Arial" w:hint="cs"/>
          <w:sz w:val="23"/>
          <w:szCs w:val="23"/>
          <w:rtl/>
        </w:rPr>
        <w:t>גובשה רשימת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מקורות המימון המשלימים, יציג המציע את מקורות המימון הקיימים או הידועים בעת ההגשה בצירוף ה</w:t>
      </w:r>
      <w:r w:rsidR="006C5BD1">
        <w:rPr>
          <w:rFonts w:ascii="Arial" w:hAnsi="Arial" w:cs="Arial" w:hint="cs"/>
          <w:sz w:val="23"/>
          <w:szCs w:val="23"/>
          <w:rtl/>
        </w:rPr>
        <w:t>תכנית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התקציבית ומקורות מימון פוטנציאליים, ויעדכן את המשרד בכל התפתחות </w:t>
      </w:r>
      <w:r w:rsidR="00E24692">
        <w:rPr>
          <w:rFonts w:ascii="Arial" w:hAnsi="Arial" w:cs="Arial" w:hint="cs"/>
          <w:sz w:val="23"/>
          <w:szCs w:val="23"/>
          <w:rtl/>
        </w:rPr>
        <w:t xml:space="preserve">מהותית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שתחול בעניין מקורות המימון המשלימים. אישור הצעה אשר לא הוגשו בעניינה מלוא מקורות המימון המשלימים בשלב הגשת </w:t>
      </w:r>
      <w:r w:rsidR="00D0568B">
        <w:rPr>
          <w:rFonts w:ascii="Arial" w:hAnsi="Arial" w:cs="Arial" w:hint="cs"/>
          <w:sz w:val="23"/>
          <w:szCs w:val="23"/>
          <w:rtl/>
        </w:rPr>
        <w:t>ההצעה</w:t>
      </w:r>
      <w:r w:rsidRPr="003D315E">
        <w:rPr>
          <w:rFonts w:ascii="Arial" w:hAnsi="Arial" w:cs="Arial" w:hint="cs"/>
          <w:sz w:val="23"/>
          <w:szCs w:val="23"/>
          <w:rtl/>
        </w:rPr>
        <w:t>, יותנה באישור תקציב הכנס בהתאם לתנאי הקול הקורא.</w:t>
      </w:r>
    </w:p>
    <w:p w:rsidR="005F4C3C" w:rsidRPr="003D315E" w:rsidRDefault="005F4C3C" w:rsidP="001032DB">
      <w:pPr>
        <w:spacing w:line="300" w:lineRule="exact"/>
        <w:ind w:left="720"/>
        <w:jc w:val="both"/>
        <w:rPr>
          <w:rFonts w:ascii="Arial" w:hAnsi="Arial" w:cs="Arial"/>
          <w:sz w:val="23"/>
          <w:szCs w:val="23"/>
        </w:rPr>
      </w:pPr>
    </w:p>
    <w:p w:rsidR="00B41F2F" w:rsidRPr="00B4499A" w:rsidRDefault="00BF55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>תנאי סף</w:t>
      </w:r>
      <w:r w:rsidR="00B41F2F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</w:p>
    <w:p w:rsidR="00B41F2F" w:rsidRPr="003D315E" w:rsidRDefault="00B41F2F" w:rsidP="001032DB">
      <w:pPr>
        <w:spacing w:line="300" w:lineRule="exact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רשאים להגיש </w:t>
      </w:r>
      <w:r w:rsidR="004B1CEE" w:rsidRPr="003D315E">
        <w:rPr>
          <w:rFonts w:ascii="Arial" w:hAnsi="Arial" w:cs="Arial" w:hint="cs"/>
          <w:sz w:val="23"/>
          <w:szCs w:val="23"/>
          <w:rtl/>
        </w:rPr>
        <w:t>הצעות</w:t>
      </w:r>
      <w:r w:rsidR="008E6E79">
        <w:rPr>
          <w:rFonts w:ascii="Arial" w:hAnsi="Arial" w:cs="Arial" w:hint="cs"/>
          <w:sz w:val="23"/>
          <w:szCs w:val="23"/>
          <w:rtl/>
        </w:rPr>
        <w:t xml:space="preserve"> לקול </w:t>
      </w:r>
      <w:r w:rsidRPr="003D315E">
        <w:rPr>
          <w:rFonts w:ascii="Arial" w:hAnsi="Arial" w:cs="Arial" w:hint="cs"/>
          <w:sz w:val="23"/>
          <w:szCs w:val="23"/>
          <w:rtl/>
        </w:rPr>
        <w:t>קורא</w:t>
      </w:r>
      <w:r w:rsidR="008E6E79">
        <w:rPr>
          <w:rFonts w:ascii="Arial" w:hAnsi="Arial" w:cs="Arial" w:hint="cs"/>
          <w:sz w:val="23"/>
          <w:szCs w:val="23"/>
          <w:rtl/>
        </w:rPr>
        <w:t xml:space="preserve"> זה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670BC" w:rsidRPr="003D315E">
        <w:rPr>
          <w:rFonts w:ascii="Arial" w:hAnsi="Arial" w:cs="Arial" w:hint="cs"/>
          <w:sz w:val="23"/>
          <w:szCs w:val="23"/>
          <w:rtl/>
        </w:rPr>
        <w:t>גופים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C62842" w:rsidRPr="003D315E">
        <w:rPr>
          <w:rFonts w:ascii="Arial" w:hAnsi="Arial" w:cs="Arial" w:hint="cs"/>
          <w:sz w:val="23"/>
          <w:szCs w:val="23"/>
          <w:rtl/>
        </w:rPr>
        <w:t xml:space="preserve">ומוסדות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העומדים בכל </w:t>
      </w:r>
      <w:r w:rsidR="001768B8" w:rsidRPr="003D315E">
        <w:rPr>
          <w:rFonts w:ascii="Arial" w:hAnsi="Arial" w:cs="Arial" w:hint="cs"/>
          <w:sz w:val="23"/>
          <w:szCs w:val="23"/>
          <w:rtl/>
        </w:rPr>
        <w:t>אחד מ</w:t>
      </w:r>
      <w:r w:rsidRPr="003D315E">
        <w:rPr>
          <w:rFonts w:ascii="Arial" w:hAnsi="Arial" w:cs="Arial" w:hint="cs"/>
          <w:sz w:val="23"/>
          <w:szCs w:val="23"/>
          <w:rtl/>
        </w:rPr>
        <w:t xml:space="preserve">תנאי הסף </w:t>
      </w:r>
      <w:r w:rsidR="001768B8" w:rsidRPr="003D315E">
        <w:rPr>
          <w:rFonts w:ascii="Arial" w:hAnsi="Arial" w:cs="Arial" w:hint="cs"/>
          <w:sz w:val="23"/>
          <w:szCs w:val="23"/>
          <w:rtl/>
        </w:rPr>
        <w:t>הבאים</w:t>
      </w:r>
      <w:r w:rsidRPr="003D315E">
        <w:rPr>
          <w:rFonts w:ascii="Arial" w:hAnsi="Arial" w:cs="Arial" w:hint="cs"/>
          <w:sz w:val="23"/>
          <w:szCs w:val="23"/>
          <w:rtl/>
        </w:rPr>
        <w:t>:</w:t>
      </w:r>
    </w:p>
    <w:p w:rsidR="00A10481" w:rsidRPr="003D315E" w:rsidRDefault="00166C51" w:rsidP="00062316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המ</w:t>
      </w:r>
      <w:r w:rsidR="00FE4191" w:rsidRPr="003D315E">
        <w:rPr>
          <w:rFonts w:ascii="Arial" w:hAnsi="Arial" w:cs="Arial" w:hint="cs"/>
          <w:sz w:val="23"/>
          <w:szCs w:val="23"/>
          <w:rtl/>
        </w:rPr>
        <w:t>ציע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E1E24" w:rsidRPr="003D315E">
        <w:rPr>
          <w:rFonts w:ascii="Arial" w:hAnsi="Arial" w:cs="Arial" w:hint="cs"/>
          <w:sz w:val="23"/>
          <w:szCs w:val="23"/>
          <w:rtl/>
        </w:rPr>
        <w:t xml:space="preserve">מעוניין לערוך כנס העונה על </w:t>
      </w:r>
      <w:r w:rsidR="001B4D1C" w:rsidRPr="003D315E">
        <w:rPr>
          <w:rFonts w:ascii="Arial" w:hAnsi="Arial" w:cs="Arial" w:hint="cs"/>
          <w:sz w:val="23"/>
          <w:szCs w:val="23"/>
          <w:rtl/>
        </w:rPr>
        <w:t xml:space="preserve">כל </w:t>
      </w:r>
      <w:r w:rsidR="008E6E79">
        <w:rPr>
          <w:rFonts w:ascii="Arial" w:hAnsi="Arial" w:cs="Arial" w:hint="cs"/>
          <w:sz w:val="23"/>
          <w:szCs w:val="23"/>
          <w:rtl/>
        </w:rPr>
        <w:t>השירותים המבוקשים</w:t>
      </w:r>
      <w:r w:rsidR="001E1E2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8E6E79">
        <w:rPr>
          <w:rFonts w:ascii="Arial" w:hAnsi="Arial" w:cs="Arial" w:hint="cs"/>
          <w:sz w:val="23"/>
          <w:szCs w:val="23"/>
          <w:rtl/>
        </w:rPr>
        <w:t>כפי שפורטו</w:t>
      </w:r>
      <w:r w:rsidR="001E1E24" w:rsidRPr="003D315E">
        <w:rPr>
          <w:rFonts w:ascii="Arial" w:hAnsi="Arial" w:cs="Arial" w:hint="cs"/>
          <w:sz w:val="23"/>
          <w:szCs w:val="23"/>
          <w:rtl/>
        </w:rPr>
        <w:t xml:space="preserve"> בסעיף ב' לעיל, ו</w:t>
      </w:r>
      <w:r w:rsidR="00A10481" w:rsidRPr="003D315E">
        <w:rPr>
          <w:rFonts w:ascii="Arial" w:hAnsi="Arial" w:cs="Arial" w:hint="cs"/>
          <w:sz w:val="23"/>
          <w:szCs w:val="23"/>
          <w:rtl/>
        </w:rPr>
        <w:t>ה</w:t>
      </w:r>
      <w:r w:rsidR="001B4D1C" w:rsidRPr="003D315E">
        <w:rPr>
          <w:rFonts w:ascii="Arial" w:hAnsi="Arial" w:cs="Arial" w:hint="cs"/>
          <w:sz w:val="23"/>
          <w:szCs w:val="23"/>
          <w:rtl/>
        </w:rPr>
        <w:t>וא</w:t>
      </w:r>
      <w:r w:rsidR="00A10481" w:rsidRPr="003D315E">
        <w:rPr>
          <w:rFonts w:ascii="Arial" w:hAnsi="Arial" w:cs="Arial" w:hint="cs"/>
          <w:sz w:val="23"/>
          <w:szCs w:val="23"/>
          <w:rtl/>
        </w:rPr>
        <w:t xml:space="preserve"> אחד </w:t>
      </w:r>
      <w:r w:rsidR="00062316">
        <w:rPr>
          <w:rFonts w:ascii="Arial" w:hAnsi="Arial" w:cs="Arial" w:hint="cs"/>
          <w:sz w:val="23"/>
          <w:szCs w:val="23"/>
          <w:rtl/>
        </w:rPr>
        <w:t>מאלה</w:t>
      </w:r>
      <w:r w:rsidR="006742E7" w:rsidRPr="003D315E">
        <w:rPr>
          <w:rFonts w:ascii="Arial" w:hAnsi="Arial" w:cs="Arial" w:hint="cs"/>
          <w:sz w:val="23"/>
          <w:szCs w:val="23"/>
          <w:rtl/>
        </w:rPr>
        <w:t xml:space="preserve"> (להלן </w:t>
      </w:r>
      <w:r w:rsidR="006742E7" w:rsidRPr="003D315E">
        <w:rPr>
          <w:rFonts w:ascii="Arial" w:hAnsi="Arial" w:cs="Arial"/>
          <w:sz w:val="23"/>
          <w:szCs w:val="23"/>
          <w:rtl/>
        </w:rPr>
        <w:t>–</w:t>
      </w:r>
      <w:r w:rsidR="006742E7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742E7" w:rsidRPr="003D315E">
        <w:rPr>
          <w:rFonts w:ascii="Arial" w:hAnsi="Arial" w:cs="Arial" w:hint="cs"/>
          <w:b/>
          <w:bCs/>
          <w:sz w:val="23"/>
          <w:szCs w:val="23"/>
          <w:rtl/>
        </w:rPr>
        <w:t>המציע</w:t>
      </w:r>
      <w:r w:rsidR="006742E7" w:rsidRPr="003D315E">
        <w:rPr>
          <w:rFonts w:ascii="Arial" w:hAnsi="Arial" w:cs="Arial" w:hint="cs"/>
          <w:sz w:val="23"/>
          <w:szCs w:val="23"/>
          <w:rtl/>
        </w:rPr>
        <w:t>)</w:t>
      </w:r>
      <w:r w:rsidR="00A10481" w:rsidRPr="003D315E">
        <w:rPr>
          <w:rFonts w:ascii="Arial" w:hAnsi="Arial" w:cs="Arial" w:hint="cs"/>
          <w:sz w:val="23"/>
          <w:szCs w:val="23"/>
          <w:rtl/>
        </w:rPr>
        <w:t>:</w:t>
      </w:r>
    </w:p>
    <w:p w:rsidR="006742E7" w:rsidRPr="003D315E" w:rsidRDefault="00072EA9" w:rsidP="00B94B27">
      <w:pPr>
        <w:numPr>
          <w:ilvl w:val="1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"</w:t>
      </w:r>
      <w:r w:rsidR="00520F86" w:rsidRPr="00072EA9">
        <w:rPr>
          <w:rFonts w:ascii="Arial" w:hAnsi="Arial" w:cs="Arial" w:hint="cs"/>
          <w:b/>
          <w:bCs/>
          <w:sz w:val="23"/>
          <w:szCs w:val="23"/>
          <w:rtl/>
        </w:rPr>
        <w:t>מוסד להשכלה גבוהה</w:t>
      </w:r>
      <w:r>
        <w:rPr>
          <w:rFonts w:ascii="Arial" w:hAnsi="Arial" w:cs="Arial" w:hint="cs"/>
          <w:sz w:val="23"/>
          <w:szCs w:val="23"/>
          <w:rtl/>
        </w:rPr>
        <w:t xml:space="preserve">", משמע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 w:rsidRPr="00072EA9">
        <w:rPr>
          <w:rFonts w:ascii="Arial" w:hAnsi="Arial" w:cs="Arial"/>
          <w:sz w:val="23"/>
          <w:szCs w:val="23"/>
          <w:rtl/>
        </w:rPr>
        <w:t>מוסד מוכר להשכלה גבוהה או מכללה אקדמית</w:t>
      </w:r>
      <w:r w:rsidR="00B94B27">
        <w:rPr>
          <w:rFonts w:ascii="Arial" w:hAnsi="Arial" w:cs="Arial" w:hint="cs"/>
          <w:sz w:val="23"/>
          <w:szCs w:val="23"/>
          <w:rtl/>
        </w:rPr>
        <w:t xml:space="preserve"> בישראל</w:t>
      </w:r>
      <w:r w:rsidRPr="00072EA9">
        <w:rPr>
          <w:rFonts w:ascii="Arial" w:hAnsi="Arial" w:cs="Arial"/>
          <w:sz w:val="23"/>
          <w:szCs w:val="23"/>
          <w:rtl/>
        </w:rPr>
        <w:t>, כמשמעותם בחוק המועצה להשכלה גבוהה, תשי"ח-1958;</w:t>
      </w:r>
    </w:p>
    <w:p w:rsidR="006742E7" w:rsidRPr="001E10FC" w:rsidRDefault="00072EA9" w:rsidP="00062316">
      <w:pPr>
        <w:numPr>
          <w:ilvl w:val="1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1E10FC">
        <w:rPr>
          <w:rFonts w:ascii="Arial" w:hAnsi="Arial" w:cs="Arial"/>
          <w:sz w:val="23"/>
          <w:szCs w:val="23"/>
          <w:rtl/>
        </w:rPr>
        <w:t>"</w:t>
      </w:r>
      <w:r w:rsidR="00166C51" w:rsidRPr="001E10FC">
        <w:rPr>
          <w:rFonts w:ascii="Arial" w:hAnsi="Arial" w:cs="Arial"/>
          <w:b/>
          <w:bCs/>
          <w:sz w:val="23"/>
          <w:szCs w:val="23"/>
          <w:rtl/>
        </w:rPr>
        <w:t>מכון מחקר</w:t>
      </w:r>
      <w:r w:rsidRPr="001E10FC">
        <w:rPr>
          <w:rFonts w:ascii="Arial" w:hAnsi="Arial" w:cs="Arial"/>
          <w:sz w:val="23"/>
          <w:szCs w:val="23"/>
          <w:rtl/>
        </w:rPr>
        <w:t xml:space="preserve">", משמע – מוסד בישראל </w:t>
      </w:r>
      <w:r w:rsidR="004A1C9E" w:rsidRPr="001E10FC">
        <w:rPr>
          <w:rFonts w:ascii="Arial" w:hAnsi="Arial" w:cs="Arial" w:hint="cs"/>
          <w:sz w:val="23"/>
          <w:szCs w:val="23"/>
          <w:rtl/>
        </w:rPr>
        <w:t>שהוכר כמלכ"ר ו</w:t>
      </w:r>
      <w:r w:rsidR="004A1C9E" w:rsidRPr="001E10FC">
        <w:rPr>
          <w:rFonts w:ascii="Arial" w:hAnsi="Arial" w:cs="Arial" w:hint="eastAsia"/>
          <w:sz w:val="23"/>
          <w:szCs w:val="23"/>
          <w:rtl/>
        </w:rPr>
        <w:t>ש</w:t>
      </w:r>
      <w:r w:rsidR="004A1C9E" w:rsidRPr="001E10FC">
        <w:rPr>
          <w:rFonts w:ascii="Arial" w:hAnsi="Arial" w:cs="Arial" w:hint="cs"/>
          <w:sz w:val="23"/>
          <w:szCs w:val="23"/>
          <w:rtl/>
        </w:rPr>
        <w:t>חלק ניכר</w:t>
      </w:r>
      <w:r w:rsidR="004A1C9E" w:rsidRPr="001E10FC">
        <w:rPr>
          <w:rFonts w:ascii="Arial" w:hAnsi="Arial" w:cs="Arial"/>
          <w:sz w:val="23"/>
          <w:szCs w:val="23"/>
          <w:rtl/>
        </w:rPr>
        <w:t xml:space="preserve"> </w:t>
      </w:r>
      <w:r w:rsidR="004A1C9E" w:rsidRPr="001E10FC">
        <w:rPr>
          <w:rFonts w:ascii="Arial" w:hAnsi="Arial" w:cs="Arial" w:hint="cs"/>
          <w:sz w:val="23"/>
          <w:szCs w:val="23"/>
          <w:rtl/>
        </w:rPr>
        <w:t>מ</w:t>
      </w:r>
      <w:r w:rsidRPr="001E10FC">
        <w:rPr>
          <w:rFonts w:ascii="Arial" w:hAnsi="Arial" w:cs="Arial"/>
          <w:sz w:val="23"/>
          <w:szCs w:val="23"/>
          <w:rtl/>
        </w:rPr>
        <w:t>פעילותו קידום המחקר בחזית הידע העולמי</w:t>
      </w:r>
      <w:r w:rsidR="004A1C9E" w:rsidRPr="001E10FC">
        <w:rPr>
          <w:rFonts w:ascii="Arial" w:hAnsi="Arial" w:cs="Arial" w:hint="cs"/>
          <w:sz w:val="23"/>
          <w:szCs w:val="23"/>
          <w:rtl/>
        </w:rPr>
        <w:t xml:space="preserve">, </w:t>
      </w:r>
      <w:r w:rsidRPr="001E10FC">
        <w:rPr>
          <w:rFonts w:ascii="Arial" w:hAnsi="Arial" w:cs="Arial"/>
          <w:sz w:val="23"/>
          <w:szCs w:val="23"/>
          <w:rtl/>
        </w:rPr>
        <w:t xml:space="preserve">ברשותו תשתית ציוד לביצוע מחקרים, והחוקרים </w:t>
      </w:r>
      <w:r w:rsidR="004A1C9E" w:rsidRPr="001E10FC">
        <w:rPr>
          <w:rFonts w:ascii="Arial" w:hAnsi="Arial" w:cs="Arial" w:hint="cs"/>
          <w:sz w:val="23"/>
          <w:szCs w:val="23"/>
          <w:rtl/>
        </w:rPr>
        <w:t>ה</w:t>
      </w:r>
      <w:r w:rsidRPr="001E10FC">
        <w:rPr>
          <w:rFonts w:ascii="Arial" w:hAnsi="Arial" w:cs="Arial"/>
          <w:sz w:val="23"/>
          <w:szCs w:val="23"/>
          <w:rtl/>
        </w:rPr>
        <w:t xml:space="preserve">מועסקים במסגרתו </w:t>
      </w:r>
      <w:r w:rsidRPr="001E10FC">
        <w:rPr>
          <w:rFonts w:ascii="Arial" w:hAnsi="Arial" w:cs="Arial" w:hint="eastAsia"/>
          <w:sz w:val="23"/>
          <w:szCs w:val="23"/>
          <w:rtl/>
        </w:rPr>
        <w:t>עוסקים</w:t>
      </w:r>
      <w:r w:rsidRPr="001E10FC">
        <w:rPr>
          <w:rFonts w:ascii="Arial" w:hAnsi="Arial" w:cs="Arial"/>
          <w:sz w:val="23"/>
          <w:szCs w:val="23"/>
          <w:rtl/>
        </w:rPr>
        <w:t xml:space="preserve"> בין היתר בפרסום מאמרים </w:t>
      </w:r>
      <w:r w:rsidR="004A1C9E" w:rsidRPr="001E10FC">
        <w:rPr>
          <w:rFonts w:ascii="Arial" w:hAnsi="Arial" w:cs="Arial" w:hint="cs"/>
          <w:sz w:val="23"/>
          <w:szCs w:val="23"/>
          <w:rtl/>
        </w:rPr>
        <w:t xml:space="preserve">מטעמו </w:t>
      </w:r>
      <w:r w:rsidRPr="001E10FC">
        <w:rPr>
          <w:rFonts w:ascii="Arial" w:hAnsi="Arial" w:cs="Arial"/>
          <w:sz w:val="23"/>
          <w:szCs w:val="23"/>
          <w:rtl/>
        </w:rPr>
        <w:t xml:space="preserve">בעיתונות </w:t>
      </w:r>
      <w:r w:rsidRPr="001E10FC">
        <w:rPr>
          <w:rFonts w:ascii="Arial" w:hAnsi="Arial" w:cs="Arial" w:hint="eastAsia"/>
          <w:sz w:val="23"/>
          <w:szCs w:val="23"/>
          <w:rtl/>
        </w:rPr>
        <w:t>מדעית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="00062316" w:rsidRPr="001E10FC">
        <w:rPr>
          <w:rFonts w:ascii="Arial" w:hAnsi="Arial" w:cs="Arial" w:hint="cs"/>
          <w:sz w:val="23"/>
          <w:szCs w:val="23"/>
          <w:rtl/>
        </w:rPr>
        <w:t>בינלאומית</w:t>
      </w:r>
      <w:r w:rsidR="00062316"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/>
          <w:sz w:val="23"/>
          <w:szCs w:val="23"/>
          <w:rtl/>
        </w:rPr>
        <w:t>מבוקרת</w:t>
      </w:r>
      <w:r w:rsidR="004A1C9E" w:rsidRPr="001E10FC">
        <w:rPr>
          <w:rFonts w:ascii="Arial" w:hAnsi="Arial" w:cs="Arial" w:hint="cs"/>
          <w:sz w:val="23"/>
          <w:szCs w:val="23"/>
          <w:rtl/>
        </w:rPr>
        <w:t xml:space="preserve"> </w:t>
      </w:r>
      <w:r w:rsidRPr="001E10FC">
        <w:rPr>
          <w:rFonts w:ascii="Arial" w:hAnsi="Arial" w:cs="Arial"/>
          <w:sz w:val="23"/>
          <w:szCs w:val="23"/>
          <w:rtl/>
        </w:rPr>
        <w:t>ו</w:t>
      </w:r>
      <w:r w:rsidRPr="001E10FC">
        <w:rPr>
          <w:rFonts w:ascii="Arial" w:hAnsi="Arial" w:cs="Arial" w:hint="eastAsia"/>
          <w:sz w:val="23"/>
          <w:szCs w:val="23"/>
          <w:rtl/>
        </w:rPr>
        <w:t>בהצגת</w:t>
      </w:r>
      <w:r w:rsidRPr="001E10FC">
        <w:rPr>
          <w:rFonts w:ascii="Arial" w:hAnsi="Arial" w:cs="Arial"/>
          <w:sz w:val="23"/>
          <w:szCs w:val="23"/>
          <w:rtl/>
        </w:rPr>
        <w:t xml:space="preserve"> עבודות בכנסים בינלאומיים, </w:t>
      </w:r>
      <w:r w:rsidRPr="001E10FC">
        <w:rPr>
          <w:rFonts w:ascii="Arial" w:hAnsi="Arial" w:cs="Arial" w:hint="eastAsia"/>
          <w:sz w:val="23"/>
          <w:szCs w:val="23"/>
          <w:rtl/>
        </w:rPr>
        <w:t>כגון</w:t>
      </w:r>
      <w:r w:rsidRPr="001E10FC">
        <w:rPr>
          <w:rFonts w:ascii="Arial" w:hAnsi="Arial" w:cs="Arial"/>
          <w:sz w:val="23"/>
          <w:szCs w:val="23"/>
          <w:rtl/>
        </w:rPr>
        <w:t xml:space="preserve">: </w:t>
      </w:r>
      <w:r w:rsidRPr="001E10FC">
        <w:rPr>
          <w:rFonts w:ascii="Arial" w:hAnsi="Arial" w:cs="Arial" w:hint="eastAsia"/>
          <w:sz w:val="23"/>
          <w:szCs w:val="23"/>
          <w:rtl/>
        </w:rPr>
        <w:t>בתי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חולים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או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מרכזי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מחקר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ופיתוח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אזוריים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הנתמכים</w:t>
      </w:r>
      <w:r w:rsidRPr="001E10FC">
        <w:rPr>
          <w:rFonts w:ascii="Arial" w:hAnsi="Arial" w:cs="Arial"/>
          <w:sz w:val="23"/>
          <w:szCs w:val="23"/>
          <w:rtl/>
        </w:rPr>
        <w:t xml:space="preserve"> </w:t>
      </w:r>
      <w:r w:rsidRPr="001E10FC">
        <w:rPr>
          <w:rFonts w:ascii="Arial" w:hAnsi="Arial" w:cs="Arial" w:hint="eastAsia"/>
          <w:sz w:val="23"/>
          <w:szCs w:val="23"/>
          <w:rtl/>
        </w:rPr>
        <w:t>ע</w:t>
      </w:r>
      <w:r w:rsidRPr="001E10FC">
        <w:rPr>
          <w:rFonts w:ascii="Arial" w:hAnsi="Arial" w:cs="Arial"/>
          <w:sz w:val="23"/>
          <w:szCs w:val="23"/>
          <w:rtl/>
        </w:rPr>
        <w:t xml:space="preserve">"י </w:t>
      </w:r>
      <w:r w:rsidRPr="001E10FC">
        <w:rPr>
          <w:rFonts w:ascii="Arial" w:hAnsi="Arial" w:cs="Arial" w:hint="eastAsia"/>
          <w:sz w:val="23"/>
          <w:szCs w:val="23"/>
          <w:rtl/>
        </w:rPr>
        <w:t>המשרד</w:t>
      </w:r>
      <w:r w:rsidR="001E10FC">
        <w:rPr>
          <w:rFonts w:ascii="Arial" w:hAnsi="Arial" w:cs="Arial" w:hint="cs"/>
          <w:sz w:val="23"/>
          <w:szCs w:val="23"/>
          <w:rtl/>
        </w:rPr>
        <w:t>;</w:t>
      </w:r>
    </w:p>
    <w:p w:rsidR="004A1C9E" w:rsidRPr="004A1C9E" w:rsidRDefault="004A1C9E" w:rsidP="00BC11E5">
      <w:pPr>
        <w:numPr>
          <w:ilvl w:val="1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"</w:t>
      </w:r>
      <w:r w:rsidRPr="000A1A8A">
        <w:rPr>
          <w:rFonts w:ascii="Arial" w:hAnsi="Arial" w:cs="Arial"/>
          <w:b/>
          <w:bCs/>
          <w:sz w:val="23"/>
          <w:szCs w:val="23"/>
          <w:rtl/>
        </w:rPr>
        <w:t>מכון מחקר</w:t>
      </w:r>
      <w:r>
        <w:rPr>
          <w:rFonts w:ascii="Arial" w:hAnsi="Arial" w:cs="Arial" w:hint="cs"/>
          <w:sz w:val="23"/>
          <w:szCs w:val="23"/>
          <w:rtl/>
        </w:rPr>
        <w:t>" כהגדרתו בסעיף ג(1)(ב) לעיל</w:t>
      </w:r>
      <w:r w:rsidR="00F060FD">
        <w:rPr>
          <w:rFonts w:ascii="Arial" w:hAnsi="Arial" w:cs="Arial" w:hint="cs"/>
          <w:sz w:val="23"/>
          <w:szCs w:val="23"/>
          <w:rtl/>
        </w:rPr>
        <w:t>,</w:t>
      </w:r>
      <w:r w:rsidRPr="000A1A8A">
        <w:rPr>
          <w:rFonts w:ascii="Arial" w:hAnsi="Arial" w:cs="Arial"/>
          <w:sz w:val="23"/>
          <w:szCs w:val="23"/>
          <w:rtl/>
        </w:rPr>
        <w:t xml:space="preserve"> שה</w:t>
      </w:r>
      <w:r>
        <w:rPr>
          <w:rFonts w:ascii="Arial" w:hAnsi="Arial" w:cs="Arial" w:hint="cs"/>
          <w:sz w:val="23"/>
          <w:szCs w:val="23"/>
          <w:rtl/>
        </w:rPr>
        <w:t>וא</w:t>
      </w:r>
      <w:r w:rsidRPr="000A1A8A">
        <w:rPr>
          <w:rFonts w:ascii="Arial" w:hAnsi="Arial" w:cs="Arial"/>
          <w:sz w:val="23"/>
          <w:szCs w:val="23"/>
          <w:rtl/>
        </w:rPr>
        <w:t xml:space="preserve"> חברה ממשלתית או יחידה ממשלתית (משרד ממשלתי או יחידת סמך)</w:t>
      </w:r>
      <w:r w:rsidR="001E10FC">
        <w:rPr>
          <w:rFonts w:ascii="Arial" w:hAnsi="Arial" w:cs="Arial" w:hint="cs"/>
          <w:sz w:val="23"/>
          <w:szCs w:val="23"/>
          <w:rtl/>
        </w:rPr>
        <w:t>;</w:t>
      </w:r>
    </w:p>
    <w:p w:rsidR="00166C51" w:rsidRDefault="00072EA9" w:rsidP="001E10FC">
      <w:pPr>
        <w:numPr>
          <w:ilvl w:val="1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"</w:t>
      </w:r>
      <w:r w:rsidR="00830D78">
        <w:rPr>
          <w:rFonts w:ascii="Arial" w:hAnsi="Arial" w:cs="Arial" w:hint="cs"/>
          <w:b/>
          <w:bCs/>
          <w:sz w:val="23"/>
          <w:szCs w:val="23"/>
          <w:rtl/>
        </w:rPr>
        <w:t>ארגון</w:t>
      </w:r>
      <w:r w:rsidR="009A64A2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1768B8" w:rsidRPr="00072EA9">
        <w:rPr>
          <w:rFonts w:ascii="Arial" w:hAnsi="Arial" w:cs="Arial" w:hint="cs"/>
          <w:b/>
          <w:bCs/>
          <w:sz w:val="23"/>
          <w:szCs w:val="23"/>
          <w:rtl/>
        </w:rPr>
        <w:t xml:space="preserve">מדעי או טכנולוגי </w:t>
      </w:r>
      <w:r w:rsidR="009A64A2">
        <w:rPr>
          <w:rFonts w:ascii="Arial" w:hAnsi="Arial" w:cs="Arial" w:hint="cs"/>
          <w:b/>
          <w:bCs/>
          <w:sz w:val="23"/>
          <w:szCs w:val="23"/>
          <w:rtl/>
        </w:rPr>
        <w:t>ישראלי</w:t>
      </w:r>
      <w:r>
        <w:rPr>
          <w:rFonts w:ascii="Arial" w:hAnsi="Arial" w:cs="Arial" w:hint="cs"/>
          <w:sz w:val="23"/>
          <w:szCs w:val="23"/>
          <w:rtl/>
        </w:rPr>
        <w:t xml:space="preserve">", משמע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 w:rsidR="009A64A2">
        <w:rPr>
          <w:rFonts w:ascii="Arial" w:hAnsi="Arial" w:cs="Arial" w:hint="cs"/>
          <w:sz w:val="23"/>
          <w:szCs w:val="23"/>
          <w:rtl/>
        </w:rPr>
        <w:t>תאגיד</w:t>
      </w:r>
      <w:r w:rsidR="009A64A2">
        <w:rPr>
          <w:rFonts w:ascii="Arial" w:hAnsi="Arial" w:cs="Arial"/>
          <w:sz w:val="23"/>
          <w:szCs w:val="23"/>
          <w:rtl/>
        </w:rPr>
        <w:t xml:space="preserve"> </w:t>
      </w:r>
      <w:r w:rsidR="005E4CA2">
        <w:rPr>
          <w:rFonts w:ascii="Arial" w:hAnsi="Arial" w:cs="Arial" w:hint="cs"/>
          <w:sz w:val="23"/>
          <w:szCs w:val="23"/>
          <w:rtl/>
        </w:rPr>
        <w:t>הרשום בישראל</w:t>
      </w:r>
      <w:r w:rsidR="00B94B27" w:rsidRPr="00B94B27">
        <w:rPr>
          <w:rFonts w:ascii="Arial" w:hAnsi="Arial" w:cs="Arial"/>
          <w:sz w:val="23"/>
          <w:szCs w:val="23"/>
          <w:rtl/>
        </w:rPr>
        <w:t xml:space="preserve"> </w:t>
      </w:r>
      <w:r w:rsidR="00F060FD">
        <w:rPr>
          <w:rFonts w:ascii="Arial" w:hAnsi="Arial" w:cs="Arial" w:hint="cs"/>
          <w:sz w:val="23"/>
          <w:szCs w:val="23"/>
          <w:rtl/>
        </w:rPr>
        <w:t>שהוכר כמלכ"ר ו</w:t>
      </w:r>
      <w:r w:rsidR="00171FC2" w:rsidRPr="00B94B27">
        <w:rPr>
          <w:rFonts w:ascii="Arial" w:hAnsi="Arial" w:cs="Arial"/>
          <w:sz w:val="23"/>
          <w:szCs w:val="23"/>
          <w:rtl/>
        </w:rPr>
        <w:t>ש</w:t>
      </w:r>
      <w:r w:rsidR="00171FC2">
        <w:rPr>
          <w:rFonts w:ascii="Arial" w:hAnsi="Arial" w:cs="Arial" w:hint="cs"/>
          <w:sz w:val="23"/>
          <w:szCs w:val="23"/>
          <w:rtl/>
        </w:rPr>
        <w:t>חלק ניכר מ</w:t>
      </w:r>
      <w:r w:rsidR="00B94B27" w:rsidRPr="00B94B27">
        <w:rPr>
          <w:rFonts w:ascii="Arial" w:hAnsi="Arial" w:cs="Arial"/>
          <w:sz w:val="23"/>
          <w:szCs w:val="23"/>
          <w:rtl/>
        </w:rPr>
        <w:t>פעילות</w:t>
      </w:r>
      <w:r w:rsidR="009A64A2">
        <w:rPr>
          <w:rFonts w:ascii="Arial" w:hAnsi="Arial" w:cs="Arial" w:hint="cs"/>
          <w:sz w:val="23"/>
          <w:szCs w:val="23"/>
          <w:rtl/>
        </w:rPr>
        <w:t>ו</w:t>
      </w:r>
      <w:r w:rsidR="00B94B27" w:rsidRPr="00B94B27">
        <w:rPr>
          <w:rFonts w:ascii="Arial" w:hAnsi="Arial" w:cs="Arial"/>
          <w:sz w:val="23"/>
          <w:szCs w:val="23"/>
          <w:rtl/>
        </w:rPr>
        <w:t xml:space="preserve"> קידום המחקר</w:t>
      </w:r>
      <w:r w:rsidR="009A64A2" w:rsidRPr="009A64A2">
        <w:rPr>
          <w:rFonts w:ascii="Arial" w:hAnsi="Arial" w:cs="Arial"/>
          <w:sz w:val="23"/>
          <w:szCs w:val="23"/>
          <w:rtl/>
        </w:rPr>
        <w:t xml:space="preserve"> </w:t>
      </w:r>
      <w:r w:rsidR="009A64A2" w:rsidRPr="00B94B27">
        <w:rPr>
          <w:rFonts w:ascii="Arial" w:hAnsi="Arial" w:cs="Arial"/>
          <w:sz w:val="23"/>
          <w:szCs w:val="23"/>
          <w:rtl/>
        </w:rPr>
        <w:t>המדע</w:t>
      </w:r>
      <w:r w:rsidR="009A64A2">
        <w:rPr>
          <w:rFonts w:ascii="Arial" w:hAnsi="Arial" w:cs="Arial" w:hint="cs"/>
          <w:sz w:val="23"/>
          <w:szCs w:val="23"/>
          <w:rtl/>
        </w:rPr>
        <w:t>י</w:t>
      </w:r>
      <w:r w:rsidR="009A64A2" w:rsidRPr="00B94B27">
        <w:rPr>
          <w:rFonts w:ascii="Arial" w:hAnsi="Arial" w:cs="Arial"/>
          <w:sz w:val="23"/>
          <w:szCs w:val="23"/>
          <w:rtl/>
        </w:rPr>
        <w:t xml:space="preserve"> ו</w:t>
      </w:r>
      <w:r w:rsidR="009A64A2">
        <w:rPr>
          <w:rFonts w:ascii="Arial" w:hAnsi="Arial" w:cs="Arial" w:hint="cs"/>
          <w:sz w:val="23"/>
          <w:szCs w:val="23"/>
          <w:rtl/>
        </w:rPr>
        <w:t xml:space="preserve">/או </w:t>
      </w:r>
      <w:r w:rsidR="009A64A2">
        <w:rPr>
          <w:rFonts w:ascii="Arial" w:hAnsi="Arial" w:cs="Arial"/>
          <w:sz w:val="23"/>
          <w:szCs w:val="23"/>
          <w:rtl/>
        </w:rPr>
        <w:t>הטכנולוגי</w:t>
      </w:r>
      <w:r w:rsidR="00B94B27" w:rsidRPr="00B94B27">
        <w:rPr>
          <w:rFonts w:ascii="Arial" w:hAnsi="Arial" w:cs="Arial"/>
          <w:sz w:val="23"/>
          <w:szCs w:val="23"/>
          <w:rtl/>
        </w:rPr>
        <w:t xml:space="preserve">, </w:t>
      </w:r>
      <w:r w:rsidR="009A64A2">
        <w:rPr>
          <w:rFonts w:ascii="Arial" w:hAnsi="Arial" w:cs="Arial" w:hint="cs"/>
          <w:sz w:val="23"/>
          <w:szCs w:val="23"/>
          <w:rtl/>
        </w:rPr>
        <w:t>והעומד בשיתוף פעולה לשם ארגון הכנס עם ארגון מדעי ו/או טכנולוגי בחוץ לארץ</w:t>
      </w:r>
      <w:r w:rsidR="001E10FC">
        <w:rPr>
          <w:rFonts w:ascii="Arial" w:hAnsi="Arial" w:cs="Arial" w:hint="cs"/>
          <w:sz w:val="23"/>
          <w:szCs w:val="23"/>
          <w:rtl/>
        </w:rPr>
        <w:t>;</w:t>
      </w:r>
    </w:p>
    <w:p w:rsidR="005E4CA2" w:rsidRDefault="005E4CA2" w:rsidP="000200D8">
      <w:pPr>
        <w:numPr>
          <w:ilvl w:val="1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637C5A">
        <w:rPr>
          <w:rFonts w:ascii="Arial" w:hAnsi="Arial" w:cs="Arial"/>
          <w:b/>
          <w:bCs/>
          <w:sz w:val="23"/>
          <w:szCs w:val="23"/>
          <w:rtl/>
        </w:rPr>
        <w:t>מוסד מוכר על ידי הקרן הלאומית למדע</w:t>
      </w:r>
      <w:r w:rsidRPr="000A1A8A">
        <w:rPr>
          <w:rFonts w:ascii="Arial" w:hAnsi="Arial" w:cs="Arial"/>
          <w:sz w:val="23"/>
          <w:szCs w:val="23"/>
          <w:rtl/>
        </w:rPr>
        <w:t>.</w:t>
      </w:r>
    </w:p>
    <w:p w:rsidR="00703213" w:rsidRPr="003D315E" w:rsidRDefault="00AF2B06" w:rsidP="001032DB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ברשות המ</w:t>
      </w:r>
      <w:r w:rsidR="00703213" w:rsidRPr="003D315E">
        <w:rPr>
          <w:rFonts w:ascii="Arial" w:hAnsi="Arial" w:cs="Arial" w:hint="cs"/>
          <w:sz w:val="23"/>
          <w:szCs w:val="23"/>
          <w:rtl/>
        </w:rPr>
        <w:t>ציע אישור רישום כעוסק מורשה או כמלכ"ר ברשויות המס.</w:t>
      </w:r>
    </w:p>
    <w:p w:rsidR="00703213" w:rsidRPr="003D315E" w:rsidRDefault="00703213" w:rsidP="001032DB">
      <w:pPr>
        <w:numPr>
          <w:ilvl w:val="0"/>
          <w:numId w:val="2"/>
        </w:numPr>
        <w:spacing w:line="300" w:lineRule="exact"/>
        <w:ind w:left="714" w:hanging="357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ברשות המציע אישור ניהול ספרים </w:t>
      </w:r>
      <w:r w:rsidR="00E03A65" w:rsidRPr="003D315E">
        <w:rPr>
          <w:rFonts w:ascii="Arial" w:hAnsi="Arial" w:cs="Arial" w:hint="cs"/>
          <w:sz w:val="23"/>
          <w:szCs w:val="23"/>
          <w:rtl/>
        </w:rPr>
        <w:t>תקף לשנה השוטפת</w:t>
      </w:r>
      <w:r w:rsidR="00A61282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DE7536" w:rsidRPr="003D315E" w:rsidRDefault="00A843D1" w:rsidP="000A1A8A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ברשות ה</w:t>
      </w:r>
      <w:r w:rsidR="00703213" w:rsidRPr="003D315E">
        <w:rPr>
          <w:rFonts w:ascii="Arial" w:hAnsi="Arial" w:cs="Arial" w:hint="cs"/>
          <w:sz w:val="23"/>
          <w:szCs w:val="23"/>
          <w:rtl/>
        </w:rPr>
        <w:t xml:space="preserve">מציע שהוא עמותה אישור ניהול תקין </w:t>
      </w:r>
      <w:r w:rsidR="00E03A65" w:rsidRPr="003D315E">
        <w:rPr>
          <w:rFonts w:ascii="Arial" w:hAnsi="Arial" w:cs="Arial" w:hint="cs"/>
          <w:sz w:val="23"/>
          <w:szCs w:val="23"/>
          <w:rtl/>
        </w:rPr>
        <w:t>תקף לשנה השוטפת</w:t>
      </w:r>
      <w:r w:rsidR="00703213" w:rsidRPr="003D315E">
        <w:rPr>
          <w:rFonts w:ascii="Arial" w:hAnsi="Arial" w:cs="Arial" w:hint="cs"/>
          <w:sz w:val="23"/>
          <w:szCs w:val="23"/>
          <w:rtl/>
        </w:rPr>
        <w:t xml:space="preserve"> מטעם רשם העמותות.</w:t>
      </w:r>
      <w:r w:rsidR="004678AF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152616" w:rsidRPr="003D315E" w:rsidRDefault="005960AB" w:rsidP="001032DB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ל</w:t>
      </w:r>
      <w:r w:rsidR="00C87D07" w:rsidRPr="003D315E">
        <w:rPr>
          <w:rFonts w:ascii="Arial" w:hAnsi="Arial" w:cs="Arial" w:hint="cs"/>
          <w:sz w:val="23"/>
          <w:szCs w:val="23"/>
          <w:rtl/>
        </w:rPr>
        <w:t xml:space="preserve">רשות </w:t>
      </w:r>
      <w:r w:rsidR="0039415F" w:rsidRPr="003D315E">
        <w:rPr>
          <w:rFonts w:ascii="Arial" w:hAnsi="Arial" w:cs="Arial" w:hint="cs"/>
          <w:sz w:val="23"/>
          <w:szCs w:val="23"/>
          <w:rtl/>
        </w:rPr>
        <w:t>המציע</w:t>
      </w:r>
      <w:r w:rsidR="00F4248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C62842" w:rsidRPr="003D315E">
        <w:rPr>
          <w:rFonts w:ascii="Arial" w:hAnsi="Arial" w:cs="Arial" w:hint="cs"/>
          <w:sz w:val="23"/>
          <w:szCs w:val="23"/>
          <w:rtl/>
        </w:rPr>
        <w:t>המקום</w:t>
      </w:r>
      <w:r w:rsidR="00F052FE" w:rsidRPr="003D315E">
        <w:rPr>
          <w:rFonts w:ascii="Arial" w:hAnsi="Arial" w:cs="Arial" w:hint="cs"/>
          <w:sz w:val="23"/>
          <w:szCs w:val="23"/>
          <w:rtl/>
        </w:rPr>
        <w:t xml:space="preserve">, כוח </w:t>
      </w:r>
      <w:r w:rsidR="00C87D07" w:rsidRPr="003D315E">
        <w:rPr>
          <w:rFonts w:ascii="Arial" w:hAnsi="Arial" w:cs="Arial" w:hint="cs"/>
          <w:sz w:val="23"/>
          <w:szCs w:val="23"/>
          <w:rtl/>
        </w:rPr>
        <w:t>ה</w:t>
      </w:r>
      <w:r w:rsidR="00F052FE" w:rsidRPr="003D315E">
        <w:rPr>
          <w:rFonts w:ascii="Arial" w:hAnsi="Arial" w:cs="Arial" w:hint="cs"/>
          <w:sz w:val="23"/>
          <w:szCs w:val="23"/>
          <w:rtl/>
        </w:rPr>
        <w:t xml:space="preserve">אדם, </w:t>
      </w:r>
      <w:r w:rsidR="00C87D07" w:rsidRPr="003D315E">
        <w:rPr>
          <w:rFonts w:ascii="Arial" w:hAnsi="Arial" w:cs="Arial" w:hint="cs"/>
          <w:sz w:val="23"/>
          <w:szCs w:val="23"/>
          <w:rtl/>
        </w:rPr>
        <w:t>ה</w:t>
      </w:r>
      <w:r w:rsidR="00F052FE" w:rsidRPr="003D315E">
        <w:rPr>
          <w:rFonts w:ascii="Arial" w:hAnsi="Arial" w:cs="Arial" w:hint="cs"/>
          <w:sz w:val="23"/>
          <w:szCs w:val="23"/>
          <w:rtl/>
        </w:rPr>
        <w:t>ציוד</w:t>
      </w:r>
      <w:r w:rsidR="00F42484" w:rsidRPr="003D315E">
        <w:rPr>
          <w:rFonts w:ascii="Arial" w:hAnsi="Arial" w:cs="Arial" w:hint="cs"/>
          <w:sz w:val="23"/>
          <w:szCs w:val="23"/>
          <w:rtl/>
        </w:rPr>
        <w:t xml:space="preserve">, הניסיון והידע </w:t>
      </w:r>
      <w:r w:rsidR="00C87D07" w:rsidRPr="003D315E">
        <w:rPr>
          <w:rFonts w:ascii="Arial" w:hAnsi="Arial" w:cs="Arial" w:hint="cs"/>
          <w:sz w:val="23"/>
          <w:szCs w:val="23"/>
          <w:rtl/>
        </w:rPr>
        <w:t xml:space="preserve">המתאימים והדרושים </w:t>
      </w:r>
      <w:r w:rsidR="00F052FE" w:rsidRPr="003D315E">
        <w:rPr>
          <w:rFonts w:ascii="Arial" w:hAnsi="Arial" w:cs="Arial" w:hint="cs"/>
          <w:sz w:val="23"/>
          <w:szCs w:val="23"/>
          <w:rtl/>
        </w:rPr>
        <w:t>ל</w:t>
      </w:r>
      <w:r w:rsidR="0016232B" w:rsidRPr="003D315E">
        <w:rPr>
          <w:rFonts w:ascii="Arial" w:hAnsi="Arial" w:cs="Arial" w:hint="cs"/>
          <w:sz w:val="23"/>
          <w:szCs w:val="23"/>
          <w:rtl/>
        </w:rPr>
        <w:t>עריכת הכנס</w:t>
      </w:r>
      <w:r w:rsidR="00F052FE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A55375" w:rsidRDefault="00A55375" w:rsidP="006A6A5A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יו"ר </w:t>
      </w:r>
      <w:r w:rsidR="00FE1A66" w:rsidRPr="003D315E">
        <w:rPr>
          <w:rFonts w:ascii="Arial" w:hAnsi="Arial" w:cs="Arial" w:hint="cs"/>
          <w:sz w:val="23"/>
          <w:szCs w:val="23"/>
          <w:rtl/>
        </w:rPr>
        <w:t>הו</w:t>
      </w:r>
      <w:r w:rsidR="001B4D1C" w:rsidRPr="003D315E">
        <w:rPr>
          <w:rFonts w:ascii="Arial" w:hAnsi="Arial" w:cs="Arial" w:hint="cs"/>
          <w:sz w:val="23"/>
          <w:szCs w:val="23"/>
          <w:rtl/>
        </w:rPr>
        <w:t>ו</w:t>
      </w:r>
      <w:r w:rsidR="00FE1A66" w:rsidRPr="003D315E">
        <w:rPr>
          <w:rFonts w:ascii="Arial" w:hAnsi="Arial" w:cs="Arial" w:hint="cs"/>
          <w:sz w:val="23"/>
          <w:szCs w:val="23"/>
          <w:rtl/>
        </w:rPr>
        <w:t>עדה ה</w:t>
      </w:r>
      <w:r w:rsidR="00212633" w:rsidRPr="003D315E">
        <w:rPr>
          <w:rFonts w:ascii="Arial" w:hAnsi="Arial" w:cs="Arial" w:hint="cs"/>
          <w:sz w:val="23"/>
          <w:szCs w:val="23"/>
          <w:rtl/>
        </w:rPr>
        <w:t>אקדמית/</w:t>
      </w:r>
      <w:r w:rsidR="00FE1A66" w:rsidRPr="003D315E">
        <w:rPr>
          <w:rFonts w:ascii="Arial" w:hAnsi="Arial" w:cs="Arial" w:hint="cs"/>
          <w:sz w:val="23"/>
          <w:szCs w:val="23"/>
          <w:rtl/>
        </w:rPr>
        <w:t xml:space="preserve">מדעית </w:t>
      </w:r>
      <w:r w:rsidRPr="003D315E">
        <w:rPr>
          <w:rFonts w:ascii="Arial" w:hAnsi="Arial" w:cs="Arial" w:hint="cs"/>
          <w:sz w:val="23"/>
          <w:szCs w:val="23"/>
          <w:rtl/>
        </w:rPr>
        <w:t>של הכנס</w:t>
      </w:r>
      <w:r w:rsidR="00367A1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</w:rPr>
        <w:t>ה</w:t>
      </w:r>
      <w:r w:rsidR="001B4D1C" w:rsidRPr="003D315E">
        <w:rPr>
          <w:rFonts w:ascii="Arial" w:hAnsi="Arial" w:cs="Arial" w:hint="cs"/>
          <w:sz w:val="23"/>
          <w:szCs w:val="23"/>
          <w:rtl/>
        </w:rPr>
        <w:t>וא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מדען ב</w:t>
      </w:r>
      <w:r w:rsidR="00F92E98">
        <w:rPr>
          <w:rFonts w:ascii="Arial" w:hAnsi="Arial" w:cs="Arial" w:hint="cs"/>
          <w:sz w:val="23"/>
          <w:szCs w:val="23"/>
          <w:rtl/>
        </w:rPr>
        <w:t>ע</w:t>
      </w:r>
      <w:r w:rsidRPr="003D315E">
        <w:rPr>
          <w:rFonts w:ascii="Arial" w:hAnsi="Arial" w:cs="Arial" w:hint="cs"/>
          <w:sz w:val="23"/>
          <w:szCs w:val="23"/>
          <w:rtl/>
        </w:rPr>
        <w:t>ל תואר</w:t>
      </w:r>
      <w:r w:rsidR="006A6A5A">
        <w:rPr>
          <w:rFonts w:ascii="Arial" w:hAnsi="Arial" w:cs="Arial" w:hint="cs"/>
          <w:sz w:val="23"/>
          <w:szCs w:val="23"/>
          <w:rtl/>
        </w:rPr>
        <w:t xml:space="preserve"> </w:t>
      </w:r>
      <w:r w:rsidR="006A6A5A" w:rsidRPr="006A6A5A">
        <w:rPr>
          <w:rFonts w:ascii="Calibri" w:hAnsi="Calibri" w:cs="Arial"/>
          <w:color w:val="000000"/>
          <w:lang w:eastAsia="x-none"/>
        </w:rPr>
        <w:t>Ph.D.</w:t>
      </w:r>
      <w:r w:rsidR="006A6A5A">
        <w:rPr>
          <w:rFonts w:ascii="Arial" w:hAnsi="Arial" w:cs="Arial" w:hint="cs"/>
          <w:sz w:val="23"/>
          <w:szCs w:val="23"/>
          <w:rtl/>
          <w:lang w:val="es-AR"/>
        </w:rPr>
        <w:t>,</w:t>
      </w:r>
      <w:r w:rsidR="006A6A5A">
        <w:rPr>
          <w:rFonts w:ascii="Arial" w:hAnsi="Arial" w:cs="Arial" w:hint="cs"/>
          <w:sz w:val="23"/>
          <w:szCs w:val="23"/>
          <w:rtl/>
        </w:rPr>
        <w:t xml:space="preserve"> </w:t>
      </w:r>
      <w:r w:rsidR="005C3971">
        <w:rPr>
          <w:rFonts w:ascii="Arial" w:hAnsi="Arial" w:cs="Arial" w:hint="cs"/>
          <w:sz w:val="23"/>
          <w:szCs w:val="23"/>
          <w:rtl/>
        </w:rPr>
        <w:t>ו</w:t>
      </w:r>
      <w:r w:rsidR="00713C2F">
        <w:rPr>
          <w:rFonts w:ascii="Arial" w:hAnsi="Arial" w:cs="Arial" w:hint="cs"/>
          <w:sz w:val="23"/>
          <w:szCs w:val="23"/>
          <w:rtl/>
        </w:rPr>
        <w:t>הוא חבר סגל במשרה קבועה.</w:t>
      </w:r>
    </w:p>
    <w:p w:rsidR="00B921D5" w:rsidRPr="003D315E" w:rsidRDefault="00B921D5" w:rsidP="00B921D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הכנס או אחד ממושביו אינו נרכש על ידי המשרד במסגרת קול קורא אחר שפרסם המשרד.</w:t>
      </w:r>
    </w:p>
    <w:p w:rsidR="00816729" w:rsidRPr="003D315E" w:rsidRDefault="00E31B81" w:rsidP="001032DB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הכנס אינו </w:t>
      </w:r>
      <w:r w:rsidRPr="008E6E79">
        <w:rPr>
          <w:rFonts w:ascii="Arial" w:hAnsi="Arial" w:cs="Arial" w:hint="cs"/>
          <w:sz w:val="23"/>
          <w:szCs w:val="23"/>
          <w:u w:val="single"/>
          <w:rtl/>
        </w:rPr>
        <w:t>נתמך</w:t>
      </w:r>
      <w:r w:rsidR="0075243F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338E" w:rsidRPr="003D315E">
        <w:rPr>
          <w:rFonts w:ascii="Arial" w:hAnsi="Arial" w:cs="Arial" w:hint="cs"/>
          <w:sz w:val="23"/>
          <w:szCs w:val="23"/>
          <w:rtl/>
        </w:rPr>
        <w:t>(</w:t>
      </w:r>
      <w:r w:rsidR="006F20DF" w:rsidRPr="003D315E">
        <w:rPr>
          <w:rFonts w:ascii="Arial" w:hAnsi="Arial" w:cs="Arial" w:hint="cs"/>
          <w:sz w:val="23"/>
          <w:szCs w:val="23"/>
          <w:rtl/>
        </w:rPr>
        <w:t>ב</w:t>
      </w:r>
      <w:r w:rsidR="00A84B2B" w:rsidRPr="003D315E">
        <w:rPr>
          <w:rFonts w:ascii="Arial" w:hAnsi="Arial" w:cs="Arial" w:hint="cs"/>
          <w:sz w:val="23"/>
          <w:szCs w:val="23"/>
          <w:rtl/>
        </w:rPr>
        <w:t>אמצעות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338E" w:rsidRPr="008E6E79">
        <w:rPr>
          <w:rFonts w:ascii="Arial" w:hAnsi="Arial" w:cs="Arial" w:hint="cs"/>
          <w:sz w:val="23"/>
          <w:szCs w:val="23"/>
          <w:u w:val="single"/>
          <w:rtl/>
        </w:rPr>
        <w:t>תמיכ</w:t>
      </w:r>
      <w:r w:rsidR="00A84B2B" w:rsidRPr="008E6E79">
        <w:rPr>
          <w:rFonts w:ascii="Arial" w:hAnsi="Arial" w:cs="Arial" w:hint="cs"/>
          <w:sz w:val="23"/>
          <w:szCs w:val="23"/>
          <w:u w:val="single"/>
          <w:rtl/>
        </w:rPr>
        <w:t>ה</w:t>
      </w:r>
      <w:r w:rsidR="000C338E" w:rsidRPr="003D315E">
        <w:rPr>
          <w:rFonts w:ascii="Arial" w:hAnsi="Arial" w:cs="Arial" w:hint="cs"/>
          <w:sz w:val="23"/>
          <w:szCs w:val="23"/>
          <w:rtl/>
        </w:rPr>
        <w:t xml:space="preserve"> מתקציב המדינה במוסדות ציבור לפי סעיף 3א לחוק יסודות התקציב, התשמ"ה-1985 או </w:t>
      </w:r>
      <w:r w:rsidR="006F20DF" w:rsidRPr="003D315E">
        <w:rPr>
          <w:rFonts w:ascii="Arial" w:hAnsi="Arial" w:cs="Arial" w:hint="cs"/>
          <w:sz w:val="23"/>
          <w:szCs w:val="23"/>
          <w:rtl/>
        </w:rPr>
        <w:t>ב</w:t>
      </w:r>
      <w:r w:rsidR="00A84B2B" w:rsidRPr="003D315E">
        <w:rPr>
          <w:rFonts w:ascii="Arial" w:hAnsi="Arial" w:cs="Arial" w:hint="cs"/>
          <w:sz w:val="23"/>
          <w:szCs w:val="23"/>
          <w:rtl/>
        </w:rPr>
        <w:t>אמצעות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0C338E" w:rsidRPr="003D315E">
        <w:rPr>
          <w:rFonts w:ascii="Arial" w:hAnsi="Arial" w:cs="Arial" w:hint="cs"/>
          <w:sz w:val="23"/>
          <w:szCs w:val="23"/>
          <w:rtl/>
        </w:rPr>
        <w:t>תמיכ</w:t>
      </w:r>
      <w:r w:rsidR="00A84B2B" w:rsidRPr="003D315E">
        <w:rPr>
          <w:rFonts w:ascii="Arial" w:hAnsi="Arial" w:cs="Arial" w:hint="cs"/>
          <w:sz w:val="23"/>
          <w:szCs w:val="23"/>
          <w:rtl/>
        </w:rPr>
        <w:t>ה</w:t>
      </w:r>
      <w:r w:rsidR="000C338E" w:rsidRPr="003D315E">
        <w:rPr>
          <w:rFonts w:ascii="Arial" w:hAnsi="Arial" w:cs="Arial" w:hint="cs"/>
          <w:sz w:val="23"/>
          <w:szCs w:val="23"/>
          <w:rtl/>
        </w:rPr>
        <w:t xml:space="preserve"> בגופים אחרים)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על ידי </w:t>
      </w:r>
      <w:r w:rsidR="005F4C3C" w:rsidRPr="003D315E">
        <w:rPr>
          <w:rFonts w:ascii="Arial" w:hAnsi="Arial" w:cs="Arial" w:hint="cs"/>
          <w:sz w:val="23"/>
          <w:szCs w:val="23"/>
          <w:rtl/>
        </w:rPr>
        <w:t xml:space="preserve">המשרד או על ידי </w:t>
      </w:r>
      <w:r w:rsidRPr="003D315E">
        <w:rPr>
          <w:rFonts w:ascii="Arial" w:hAnsi="Arial" w:cs="Arial" w:hint="cs"/>
          <w:sz w:val="23"/>
          <w:szCs w:val="23"/>
          <w:rtl/>
        </w:rPr>
        <w:t>משרד ממשלתי אחר.</w:t>
      </w:r>
    </w:p>
    <w:p w:rsidR="000C338E" w:rsidRPr="003D315E" w:rsidRDefault="000C338E" w:rsidP="001032DB">
      <w:pPr>
        <w:spacing w:line="300" w:lineRule="exact"/>
        <w:ind w:left="720"/>
        <w:jc w:val="both"/>
        <w:rPr>
          <w:rFonts w:ascii="Arial" w:hAnsi="Arial" w:cs="Arial"/>
          <w:sz w:val="23"/>
          <w:szCs w:val="23"/>
        </w:rPr>
      </w:pPr>
    </w:p>
    <w:p w:rsidR="00123489" w:rsidRPr="003D315E" w:rsidRDefault="00123489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השתתפות המשרד</w:t>
      </w:r>
    </w:p>
    <w:p w:rsidR="00123489" w:rsidRPr="003D315E" w:rsidRDefault="00123489" w:rsidP="0020372D">
      <w:pPr>
        <w:spacing w:line="300" w:lineRule="exact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השתתפות המשרד במימון הוצאות הכנס לא </w:t>
      </w:r>
      <w:r w:rsidR="0020372D">
        <w:rPr>
          <w:rFonts w:ascii="Arial" w:hAnsi="Arial" w:cs="Arial" w:hint="cs"/>
          <w:sz w:val="23"/>
          <w:szCs w:val="23"/>
          <w:rtl/>
        </w:rPr>
        <w:t>תשמש לכיסוי ההוצאות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20372D">
        <w:rPr>
          <w:rFonts w:ascii="Arial" w:hAnsi="Arial" w:cs="Arial" w:hint="cs"/>
          <w:sz w:val="23"/>
          <w:szCs w:val="23"/>
          <w:rtl/>
        </w:rPr>
        <w:t>ש</w:t>
      </w:r>
      <w:r w:rsidRPr="003D315E">
        <w:rPr>
          <w:rFonts w:ascii="Arial" w:hAnsi="Arial" w:cs="Arial" w:hint="cs"/>
          <w:sz w:val="23"/>
          <w:szCs w:val="23"/>
          <w:rtl/>
        </w:rPr>
        <w:t>להלן:</w:t>
      </w:r>
    </w:p>
    <w:p w:rsidR="00123489" w:rsidRPr="003D315E" w:rsidRDefault="008E6E79" w:rsidP="008E6E79">
      <w:pPr>
        <w:numPr>
          <w:ilvl w:val="0"/>
          <w:numId w:val="23"/>
        </w:numPr>
        <w:spacing w:line="300" w:lineRule="exact"/>
        <w:ind w:left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עובדים</w:t>
      </w:r>
      <w:r w:rsidR="000E147B" w:rsidRPr="003D315E">
        <w:rPr>
          <w:rFonts w:ascii="Arial" w:hAnsi="Arial" w:cs="Arial" w:hint="cs"/>
          <w:sz w:val="23"/>
          <w:szCs w:val="23"/>
          <w:rtl/>
        </w:rPr>
        <w:t xml:space="preserve"> אשר שכרם מתוקצב על ידי המדינה, כדוגמת </w:t>
      </w:r>
      <w:r w:rsidR="00123489" w:rsidRPr="003D315E">
        <w:rPr>
          <w:rFonts w:ascii="Arial" w:hAnsi="Arial" w:cs="Arial" w:hint="cs"/>
          <w:sz w:val="23"/>
          <w:szCs w:val="23"/>
          <w:rtl/>
        </w:rPr>
        <w:t>אנשי סגל במוסדות להשכלה גבוהה</w:t>
      </w:r>
      <w:r w:rsidR="00FE1A66" w:rsidRPr="003D315E">
        <w:rPr>
          <w:rFonts w:ascii="Arial" w:hAnsi="Arial" w:cs="Arial" w:hint="cs"/>
          <w:sz w:val="23"/>
          <w:szCs w:val="23"/>
          <w:rtl/>
        </w:rPr>
        <w:t xml:space="preserve"> או עובדי מדינה ביחידות ממשלתיות (משרדי ממשלה או יחידות סמך)</w:t>
      </w:r>
      <w:r w:rsidR="00123489" w:rsidRPr="003D315E">
        <w:rPr>
          <w:rFonts w:ascii="Arial" w:hAnsi="Arial" w:cs="Arial" w:hint="cs"/>
          <w:sz w:val="23"/>
          <w:szCs w:val="23"/>
          <w:rtl/>
        </w:rPr>
        <w:t>;</w:t>
      </w:r>
    </w:p>
    <w:p w:rsidR="00123489" w:rsidRDefault="00123489" w:rsidP="001032DB">
      <w:pPr>
        <w:numPr>
          <w:ilvl w:val="0"/>
          <w:numId w:val="23"/>
        </w:numPr>
        <w:spacing w:line="300" w:lineRule="exact"/>
        <w:ind w:left="708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רכישת ציוד קבוע</w:t>
      </w:r>
      <w:r w:rsidR="006F20DF" w:rsidRPr="003D315E">
        <w:rPr>
          <w:rFonts w:ascii="Arial" w:hAnsi="Arial" w:cs="Arial" w:hint="cs"/>
          <w:sz w:val="23"/>
          <w:szCs w:val="23"/>
          <w:rtl/>
        </w:rPr>
        <w:t>;</w:t>
      </w:r>
    </w:p>
    <w:p w:rsidR="0020372D" w:rsidRPr="003D315E" w:rsidRDefault="0020372D" w:rsidP="001032DB">
      <w:pPr>
        <w:numPr>
          <w:ilvl w:val="0"/>
          <w:numId w:val="23"/>
        </w:numPr>
        <w:spacing w:line="300" w:lineRule="exact"/>
        <w:ind w:left="708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הוצאות תקורה;</w:t>
      </w:r>
    </w:p>
    <w:p w:rsidR="007B6605" w:rsidRPr="003D315E" w:rsidRDefault="006F20DF" w:rsidP="0020372D">
      <w:pPr>
        <w:numPr>
          <w:ilvl w:val="0"/>
          <w:numId w:val="23"/>
        </w:numPr>
        <w:spacing w:line="300" w:lineRule="exact"/>
        <w:ind w:left="708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כל הוצאה שאינה קשורה במישרין לקיום הכנס ו/או </w:t>
      </w:r>
      <w:r w:rsidR="00AF4A81">
        <w:rPr>
          <w:rFonts w:ascii="Arial" w:hAnsi="Arial" w:cs="Arial" w:hint="cs"/>
          <w:sz w:val="23"/>
          <w:szCs w:val="23"/>
          <w:rtl/>
        </w:rPr>
        <w:t xml:space="preserve">כל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הוצאה אשר חורגת מן הסביר או </w:t>
      </w:r>
      <w:r w:rsidR="00AF4A81">
        <w:rPr>
          <w:rFonts w:ascii="Arial" w:hAnsi="Arial" w:cs="Arial" w:hint="cs"/>
          <w:sz w:val="23"/>
          <w:szCs w:val="23"/>
          <w:rtl/>
        </w:rPr>
        <w:t xml:space="preserve">מן </w:t>
      </w:r>
      <w:r w:rsidRPr="003D315E">
        <w:rPr>
          <w:rFonts w:ascii="Arial" w:hAnsi="Arial" w:cs="Arial" w:hint="cs"/>
          <w:sz w:val="23"/>
          <w:szCs w:val="23"/>
          <w:rtl/>
        </w:rPr>
        <w:t>המקובל בנסיב</w:t>
      </w:r>
      <w:r w:rsidR="0020372D">
        <w:rPr>
          <w:rFonts w:ascii="Arial" w:hAnsi="Arial" w:cs="Arial" w:hint="cs"/>
          <w:sz w:val="23"/>
          <w:szCs w:val="23"/>
          <w:rtl/>
        </w:rPr>
        <w:t>ות העניין, לפי שיקול דעת המשרד.</w:t>
      </w:r>
    </w:p>
    <w:p w:rsidR="00123489" w:rsidRPr="003D315E" w:rsidRDefault="002573F7" w:rsidP="00DB3ACD">
      <w:p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ההוצאות </w:t>
      </w:r>
      <w:r w:rsidR="00B37E35" w:rsidRPr="004536D0">
        <w:rPr>
          <w:rFonts w:ascii="Arial" w:hAnsi="Arial" w:cs="Arial" w:hint="cs"/>
          <w:spacing w:val="-2"/>
          <w:sz w:val="23"/>
          <w:szCs w:val="23"/>
          <w:rtl/>
        </w:rPr>
        <w:t>ד</w:t>
      </w:r>
      <w:r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לעיל לא </w:t>
      </w:r>
      <w:r w:rsidR="00B37E35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יובאו </w:t>
      </w:r>
      <w:r w:rsidR="00DB3ACD" w:rsidRPr="004536D0">
        <w:rPr>
          <w:rFonts w:ascii="Arial" w:hAnsi="Arial" w:cs="Arial" w:hint="cs"/>
          <w:spacing w:val="-2"/>
          <w:sz w:val="23"/>
          <w:szCs w:val="23"/>
          <w:rtl/>
        </w:rPr>
        <w:t>בחשבון</w:t>
      </w:r>
      <w:r w:rsidR="00407915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 </w:t>
      </w:r>
      <w:r w:rsidR="00DB3ACD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בעת חישוב </w:t>
      </w:r>
      <w:r w:rsidR="00407915" w:rsidRPr="004536D0">
        <w:rPr>
          <w:rFonts w:ascii="Arial" w:hAnsi="Arial" w:cs="Arial" w:hint="cs"/>
          <w:spacing w:val="-2"/>
          <w:sz w:val="23"/>
          <w:szCs w:val="23"/>
          <w:rtl/>
        </w:rPr>
        <w:t>ה</w:t>
      </w:r>
      <w:r w:rsidR="00F43717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מקורות המשלימים </w:t>
      </w:r>
      <w:r w:rsidR="00DB3ACD" w:rsidRPr="004536D0">
        <w:rPr>
          <w:rFonts w:ascii="Arial" w:hAnsi="Arial" w:cs="Arial" w:hint="cs"/>
          <w:spacing w:val="-2"/>
          <w:sz w:val="23"/>
          <w:szCs w:val="23"/>
          <w:rtl/>
        </w:rPr>
        <w:t>כאמור בסעיף ב(10) וב</w:t>
      </w:r>
      <w:r w:rsidR="004536D0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עת </w:t>
      </w:r>
      <w:r w:rsidR="00DB3ACD" w:rsidRPr="004536D0">
        <w:rPr>
          <w:rFonts w:ascii="Arial" w:hAnsi="Arial" w:cs="Arial" w:hint="cs"/>
          <w:spacing w:val="-2"/>
          <w:sz w:val="23"/>
          <w:szCs w:val="23"/>
          <w:rtl/>
        </w:rPr>
        <w:t xml:space="preserve">חישוב </w:t>
      </w:r>
      <w:r w:rsidR="000E23F9" w:rsidRPr="004536D0">
        <w:rPr>
          <w:rFonts w:ascii="Arial" w:hAnsi="Arial" w:cs="Arial" w:hint="cs"/>
          <w:spacing w:val="-2"/>
          <w:sz w:val="23"/>
          <w:szCs w:val="23"/>
          <w:rtl/>
        </w:rPr>
        <w:t>עלות הכנס</w:t>
      </w:r>
      <w:r w:rsidR="00DB3ACD">
        <w:rPr>
          <w:rFonts w:ascii="Arial" w:hAnsi="Arial" w:cs="Arial" w:hint="cs"/>
          <w:sz w:val="23"/>
          <w:szCs w:val="23"/>
          <w:rtl/>
        </w:rPr>
        <w:t>.</w:t>
      </w:r>
    </w:p>
    <w:p w:rsidR="002573F7" w:rsidRPr="003D315E" w:rsidRDefault="002573F7" w:rsidP="001032DB">
      <w:pPr>
        <w:spacing w:line="300" w:lineRule="exact"/>
        <w:rPr>
          <w:rFonts w:ascii="Arial" w:hAnsi="Arial" w:cs="Arial"/>
          <w:sz w:val="23"/>
          <w:szCs w:val="23"/>
        </w:rPr>
      </w:pPr>
    </w:p>
    <w:p w:rsidR="00AE302F" w:rsidRPr="00B4499A" w:rsidRDefault="00471DD7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טופס ההגשה ו</w:t>
      </w:r>
      <w:r w:rsidR="00AE302F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המסמכים הנדרשים </w:t>
      </w:r>
    </w:p>
    <w:p w:rsidR="00AE302F" w:rsidRPr="003D315E" w:rsidRDefault="0039415F" w:rsidP="001032DB">
      <w:p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>המציע</w:t>
      </w:r>
      <w:r w:rsidR="00F8001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E302F" w:rsidRPr="003D315E">
        <w:rPr>
          <w:rFonts w:ascii="Arial" w:hAnsi="Arial" w:cs="Arial" w:hint="cs"/>
          <w:sz w:val="23"/>
          <w:szCs w:val="23"/>
          <w:rtl/>
        </w:rPr>
        <w:t xml:space="preserve">ימלא את טופס ההגשה </w:t>
      </w:r>
      <w:r w:rsidR="00E0251D" w:rsidRPr="003D315E">
        <w:rPr>
          <w:rFonts w:ascii="Arial" w:hAnsi="Arial" w:cs="Arial" w:hint="cs"/>
          <w:sz w:val="23"/>
          <w:szCs w:val="23"/>
          <w:rtl/>
        </w:rPr>
        <w:t>נספח א' ויצרף אליו את פרטי הת</w:t>
      </w:r>
      <w:r w:rsidR="00AE302F" w:rsidRPr="003D315E">
        <w:rPr>
          <w:rFonts w:ascii="Arial" w:hAnsi="Arial" w:cs="Arial" w:hint="cs"/>
          <w:sz w:val="23"/>
          <w:szCs w:val="23"/>
          <w:rtl/>
        </w:rPr>
        <w:t>כנית המוצעת ל</w:t>
      </w:r>
      <w:r w:rsidR="0059082D" w:rsidRPr="003D315E">
        <w:rPr>
          <w:rFonts w:ascii="Arial" w:hAnsi="Arial" w:cs="Arial" w:hint="cs"/>
          <w:sz w:val="23"/>
          <w:szCs w:val="23"/>
          <w:rtl/>
        </w:rPr>
        <w:t>עריכת הכנס</w:t>
      </w:r>
      <w:r w:rsidR="00AE302F" w:rsidRPr="003D315E">
        <w:rPr>
          <w:rFonts w:ascii="Arial" w:hAnsi="Arial" w:cs="Arial" w:hint="cs"/>
          <w:sz w:val="23"/>
          <w:szCs w:val="23"/>
          <w:rtl/>
        </w:rPr>
        <w:t>, לרבות:</w:t>
      </w:r>
    </w:p>
    <w:p w:rsidR="00800C66" w:rsidRPr="003D315E" w:rsidRDefault="00800C66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אישור רישום כעוסק מורשה או כמלכ"ר ברשויות המס.</w:t>
      </w:r>
    </w:p>
    <w:p w:rsidR="00800C66" w:rsidRPr="003D315E" w:rsidRDefault="00800C66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אישור ניהול ספרים</w:t>
      </w:r>
      <w:r w:rsidR="00B74C48" w:rsidRPr="003D315E">
        <w:rPr>
          <w:rFonts w:ascii="Arial" w:hAnsi="Arial" w:cs="Arial" w:hint="cs"/>
          <w:sz w:val="23"/>
          <w:szCs w:val="23"/>
          <w:rtl/>
        </w:rPr>
        <w:t xml:space="preserve"> בתוקף</w:t>
      </w:r>
      <w:r w:rsidR="00156BDA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800C66" w:rsidRPr="003D315E" w:rsidRDefault="00800C66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מציע </w:t>
      </w:r>
      <w:r w:rsidR="00E0251D" w:rsidRPr="003D315E">
        <w:rPr>
          <w:rFonts w:ascii="Arial" w:hAnsi="Arial" w:cs="Arial" w:hint="cs"/>
          <w:sz w:val="23"/>
          <w:szCs w:val="23"/>
          <w:rtl/>
        </w:rPr>
        <w:t>המאוגד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0251D" w:rsidRPr="003D315E">
        <w:rPr>
          <w:rFonts w:ascii="Arial" w:hAnsi="Arial" w:cs="Arial" w:hint="cs"/>
          <w:sz w:val="23"/>
          <w:szCs w:val="23"/>
          <w:rtl/>
        </w:rPr>
        <w:t>כ</w:t>
      </w:r>
      <w:r w:rsidRPr="003D315E">
        <w:rPr>
          <w:rFonts w:ascii="Arial" w:hAnsi="Arial" w:cs="Arial" w:hint="cs"/>
          <w:sz w:val="23"/>
          <w:szCs w:val="23"/>
          <w:rtl/>
        </w:rPr>
        <w:t xml:space="preserve">עמותה </w:t>
      </w:r>
      <w:r w:rsidR="00E0251D" w:rsidRPr="003D315E">
        <w:rPr>
          <w:rFonts w:ascii="Arial" w:hAnsi="Arial" w:cs="Arial" w:hint="cs"/>
          <w:sz w:val="23"/>
          <w:szCs w:val="23"/>
          <w:rtl/>
        </w:rPr>
        <w:t>יצרף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אישור ניהול</w:t>
      </w:r>
      <w:r w:rsidR="00881E57" w:rsidRPr="003D315E">
        <w:rPr>
          <w:rFonts w:ascii="Arial" w:hAnsi="Arial" w:cs="Arial" w:hint="cs"/>
          <w:sz w:val="23"/>
          <w:szCs w:val="23"/>
          <w:rtl/>
        </w:rPr>
        <w:t xml:space="preserve"> תקין </w:t>
      </w:r>
      <w:r w:rsidR="00B74C48" w:rsidRPr="003D315E">
        <w:rPr>
          <w:rFonts w:ascii="Arial" w:hAnsi="Arial" w:cs="Arial" w:hint="cs"/>
          <w:sz w:val="23"/>
          <w:szCs w:val="23"/>
          <w:rtl/>
        </w:rPr>
        <w:t>בתוקף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D61CB1" w:rsidRDefault="00D61CB1" w:rsidP="004536D0">
      <w:pPr>
        <w:pStyle w:val="ListParagraph"/>
        <w:widowControl w:val="0"/>
        <w:numPr>
          <w:ilvl w:val="0"/>
          <w:numId w:val="4"/>
        </w:numPr>
        <w:spacing w:line="300" w:lineRule="exact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rtl/>
        </w:rPr>
        <w:t>מציע שהוא ארגון מדעי או טכנולוגי ישראלי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כ</w:t>
      </w:r>
      <w:r>
        <w:rPr>
          <w:rFonts w:ascii="Arial" w:eastAsia="Times New Roman" w:hAnsi="Arial" w:cs="Arial" w:hint="cs"/>
          <w:sz w:val="23"/>
          <w:szCs w:val="23"/>
          <w:rtl/>
        </w:rPr>
        <w:t>הגדרתו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בסעיף ג(1)</w:t>
      </w:r>
      <w:r w:rsidR="004536D0">
        <w:rPr>
          <w:rFonts w:ascii="Arial" w:eastAsia="Times New Roman" w:hAnsi="Arial" w:cs="Arial" w:hint="cs"/>
          <w:sz w:val="23"/>
          <w:szCs w:val="23"/>
          <w:rtl/>
        </w:rPr>
        <w:t>ד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</w:t>
      </w:r>
      <w:r>
        <w:rPr>
          <w:rFonts w:ascii="Arial" w:eastAsia="Times New Roman" w:hAnsi="Arial" w:cs="Arial" w:hint="cs"/>
          <w:sz w:val="23"/>
          <w:szCs w:val="23"/>
          <w:rtl/>
        </w:rPr>
        <w:t>לעיל</w:t>
      </w:r>
      <w:r w:rsidRPr="00D61CB1">
        <w:rPr>
          <w:rFonts w:ascii="Arial" w:eastAsia="Times New Roman" w:hAnsi="Arial" w:cs="Arial"/>
          <w:sz w:val="23"/>
          <w:szCs w:val="23"/>
          <w:rtl/>
        </w:rPr>
        <w:t xml:space="preserve"> </w:t>
      </w:r>
      <w:r>
        <w:rPr>
          <w:rFonts w:ascii="Arial" w:eastAsia="Times New Roman" w:hAnsi="Arial" w:cs="Arial" w:hint="cs"/>
          <w:sz w:val="23"/>
          <w:szCs w:val="23"/>
          <w:rtl/>
        </w:rPr>
        <w:t xml:space="preserve">יצרף </w:t>
      </w:r>
      <w:r w:rsidRPr="00D61CB1">
        <w:rPr>
          <w:rFonts w:ascii="Arial" w:eastAsia="Times New Roman" w:hAnsi="Arial" w:cs="Arial"/>
          <w:sz w:val="23"/>
          <w:szCs w:val="23"/>
          <w:rtl/>
        </w:rPr>
        <w:t>מכתב מטעם ארגון מדעי ו/או טכנולוגי בחוץ לארץ המפרט את שיתוף פעולה עם המציע בארגון הכנס</w:t>
      </w:r>
      <w:r>
        <w:rPr>
          <w:rFonts w:ascii="Arial" w:eastAsia="Times New Roman" w:hAnsi="Arial" w:cs="Arial" w:hint="cs"/>
          <w:sz w:val="23"/>
          <w:szCs w:val="23"/>
          <w:rtl/>
        </w:rPr>
        <w:t>.</w:t>
      </w:r>
    </w:p>
    <w:p w:rsidR="009F1F72" w:rsidRPr="003D315E" w:rsidRDefault="009F1F72" w:rsidP="0056558C">
      <w:pPr>
        <w:pStyle w:val="ListParagraph"/>
        <w:widowControl w:val="0"/>
        <w:numPr>
          <w:ilvl w:val="0"/>
          <w:numId w:val="4"/>
        </w:numPr>
        <w:spacing w:line="300" w:lineRule="exact"/>
        <w:rPr>
          <w:rFonts w:ascii="Arial" w:eastAsia="Times New Roman" w:hAnsi="Arial" w:cs="Arial"/>
          <w:sz w:val="23"/>
          <w:szCs w:val="23"/>
        </w:rPr>
      </w:pPr>
      <w:r w:rsidRPr="003D315E">
        <w:rPr>
          <w:rFonts w:ascii="Arial" w:eastAsia="Times New Roman" w:hAnsi="Arial" w:cs="Arial" w:hint="cs"/>
          <w:sz w:val="23"/>
          <w:szCs w:val="23"/>
          <w:rtl/>
        </w:rPr>
        <w:t xml:space="preserve">התחייבות חתומה לאי קבלת תמיכה </w:t>
      </w:r>
      <w:r w:rsidR="00B86A3C" w:rsidRPr="003D315E">
        <w:rPr>
          <w:rFonts w:ascii="Arial" w:eastAsia="Times New Roman" w:hAnsi="Arial" w:cs="Arial" w:hint="cs"/>
          <w:sz w:val="23"/>
          <w:szCs w:val="23"/>
          <w:rtl/>
        </w:rPr>
        <w:t xml:space="preserve">במסלול של תמיכות </w:t>
      </w:r>
      <w:r w:rsidR="00741921" w:rsidRPr="003D315E">
        <w:rPr>
          <w:rFonts w:ascii="Arial" w:eastAsia="Times New Roman" w:hAnsi="Arial" w:cs="Arial" w:hint="cs"/>
          <w:sz w:val="23"/>
          <w:szCs w:val="23"/>
          <w:rtl/>
        </w:rPr>
        <w:t xml:space="preserve">מהמשרד או </w:t>
      </w:r>
      <w:r w:rsidRPr="003D315E">
        <w:rPr>
          <w:rFonts w:ascii="Arial" w:eastAsia="Times New Roman" w:hAnsi="Arial" w:cs="Arial" w:hint="cs"/>
          <w:sz w:val="23"/>
          <w:szCs w:val="23"/>
          <w:rtl/>
        </w:rPr>
        <w:t xml:space="preserve">ממשרד ממשלתי אחר בגין הכנס, בנוסח </w:t>
      </w:r>
      <w:r w:rsidR="0056558C">
        <w:rPr>
          <w:rFonts w:ascii="Arial" w:eastAsia="Times New Roman" w:hAnsi="Arial" w:cs="Arial" w:hint="cs"/>
          <w:sz w:val="23"/>
          <w:szCs w:val="23"/>
          <w:rtl/>
        </w:rPr>
        <w:t>המופיע ב</w:t>
      </w:r>
      <w:r w:rsidRPr="003D315E">
        <w:rPr>
          <w:rFonts w:ascii="Arial" w:eastAsia="Times New Roman" w:hAnsi="Arial" w:cs="Arial" w:hint="cs"/>
          <w:sz w:val="23"/>
          <w:szCs w:val="23"/>
          <w:rtl/>
        </w:rPr>
        <w:t>טופס ההגשה נספח א'.</w:t>
      </w:r>
    </w:p>
    <w:p w:rsidR="009F1F72" w:rsidRPr="003D315E" w:rsidRDefault="009F1F72" w:rsidP="001032DB">
      <w:pPr>
        <w:pStyle w:val="ListParagraph"/>
        <w:widowControl w:val="0"/>
        <w:numPr>
          <w:ilvl w:val="0"/>
          <w:numId w:val="4"/>
        </w:numPr>
        <w:spacing w:line="300" w:lineRule="exact"/>
        <w:rPr>
          <w:rFonts w:ascii="Arial" w:eastAsia="Times New Roman" w:hAnsi="Arial" w:cs="Arial"/>
          <w:sz w:val="23"/>
          <w:szCs w:val="23"/>
        </w:rPr>
      </w:pPr>
      <w:r w:rsidRPr="003D315E">
        <w:rPr>
          <w:rFonts w:ascii="Arial" w:eastAsia="Times New Roman" w:hAnsi="Arial" w:cs="Arial" w:hint="cs"/>
          <w:sz w:val="23"/>
          <w:szCs w:val="23"/>
          <w:rtl/>
        </w:rPr>
        <w:t xml:space="preserve">אם המציע זכאי לתמיכה או </w:t>
      </w:r>
      <w:r w:rsidR="00FC4E07">
        <w:rPr>
          <w:rFonts w:ascii="Arial" w:eastAsia="Times New Roman" w:hAnsi="Arial" w:cs="Arial" w:hint="cs"/>
          <w:sz w:val="23"/>
          <w:szCs w:val="23"/>
          <w:rtl/>
        </w:rPr>
        <w:t>ל</w:t>
      </w:r>
      <w:r w:rsidRPr="003D315E">
        <w:rPr>
          <w:rFonts w:ascii="Arial" w:eastAsia="Times New Roman" w:hAnsi="Arial" w:cs="Arial" w:hint="cs"/>
          <w:sz w:val="23"/>
          <w:szCs w:val="23"/>
          <w:rtl/>
        </w:rPr>
        <w:t>מימון אחר ממשרד ממשלתי אחר בשנת התקציב שבה מוגשת בקשת התמיכה, יצרף המציע להצעתו:</w:t>
      </w:r>
    </w:p>
    <w:p w:rsidR="009F1F72" w:rsidRPr="003D315E" w:rsidRDefault="009F1F72" w:rsidP="001032DB">
      <w:pPr>
        <w:numPr>
          <w:ilvl w:val="0"/>
          <w:numId w:val="20"/>
        </w:numPr>
        <w:spacing w:line="300" w:lineRule="exact"/>
        <w:ind w:left="127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מפרט הפעילות </w:t>
      </w:r>
      <w:r w:rsidR="00886C07">
        <w:rPr>
          <w:rFonts w:ascii="Arial" w:hAnsi="Arial" w:cs="Arial" w:hint="cs"/>
          <w:sz w:val="23"/>
          <w:szCs w:val="23"/>
          <w:rtl/>
        </w:rPr>
        <w:t xml:space="preserve">אשר </w:t>
      </w:r>
      <w:r w:rsidRPr="003D315E">
        <w:rPr>
          <w:rFonts w:ascii="Arial" w:hAnsi="Arial" w:cs="Arial" w:hint="cs"/>
          <w:sz w:val="23"/>
          <w:szCs w:val="23"/>
          <w:rtl/>
        </w:rPr>
        <w:t>בעדה הוקצה לו הסכום האמור;</w:t>
      </w:r>
    </w:p>
    <w:p w:rsidR="009F1F72" w:rsidRPr="003D315E" w:rsidRDefault="009F1F72" w:rsidP="001032DB">
      <w:pPr>
        <w:numPr>
          <w:ilvl w:val="0"/>
          <w:numId w:val="20"/>
        </w:numPr>
        <w:spacing w:line="300" w:lineRule="exact"/>
        <w:ind w:left="127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רשימת שמות מבחני התמיכה או מכרזים בגינם זכאי לסכום האמור; </w:t>
      </w:r>
    </w:p>
    <w:p w:rsidR="009F1F72" w:rsidRPr="003D315E" w:rsidRDefault="009F1F72" w:rsidP="001032DB">
      <w:pPr>
        <w:spacing w:line="300" w:lineRule="exact"/>
        <w:ind w:left="1275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במקרה כאמור, על המציע </w:t>
      </w:r>
      <w:r w:rsidRPr="003D315E">
        <w:rPr>
          <w:rFonts w:ascii="Arial" w:hAnsi="Arial" w:cs="Arial"/>
          <w:sz w:val="23"/>
          <w:szCs w:val="23"/>
          <w:rtl/>
        </w:rPr>
        <w:t>הנטל להוכיח כי הפעילות 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נתמכת ע"י גורם ממשלתי אחר, </w:t>
      </w:r>
      <w:r w:rsidRPr="003D315E">
        <w:rPr>
          <w:rFonts w:ascii="Arial" w:hAnsi="Arial" w:cs="Arial"/>
          <w:sz w:val="23"/>
          <w:szCs w:val="23"/>
          <w:rtl/>
        </w:rPr>
        <w:t>אי</w:t>
      </w:r>
      <w:r w:rsidRPr="003D315E">
        <w:rPr>
          <w:rFonts w:ascii="Arial" w:hAnsi="Arial" w:cs="Arial" w:hint="cs"/>
          <w:sz w:val="23"/>
          <w:szCs w:val="23"/>
          <w:rtl/>
        </w:rPr>
        <w:t>ננה</w:t>
      </w:r>
      <w:r w:rsidRPr="003D315E">
        <w:rPr>
          <w:rFonts w:ascii="Arial" w:hAnsi="Arial" w:cs="Arial"/>
          <w:sz w:val="23"/>
          <w:szCs w:val="23"/>
          <w:rtl/>
        </w:rPr>
        <w:t xml:space="preserve"> חופפת לפעילות המוצעת במסגרת </w:t>
      </w:r>
      <w:r w:rsidRPr="003D315E">
        <w:rPr>
          <w:rFonts w:ascii="Arial" w:hAnsi="Arial" w:cs="Arial" w:hint="cs"/>
          <w:sz w:val="23"/>
          <w:szCs w:val="23"/>
          <w:rtl/>
        </w:rPr>
        <w:t>קול קורא זה</w:t>
      </w:r>
      <w:r w:rsidRPr="003D315E">
        <w:rPr>
          <w:rFonts w:ascii="Arial" w:hAnsi="Arial" w:cs="Arial"/>
          <w:sz w:val="23"/>
          <w:szCs w:val="23"/>
          <w:rtl/>
        </w:rPr>
        <w:t>.</w:t>
      </w:r>
      <w:r w:rsidR="00B77D8A" w:rsidRPr="003D315E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5141DB" w:rsidRPr="003D315E" w:rsidRDefault="005141DB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אישור </w:t>
      </w:r>
      <w:r w:rsidR="00E0251D" w:rsidRPr="003D315E">
        <w:rPr>
          <w:rFonts w:ascii="Arial" w:hAnsi="Arial" w:cs="Arial" w:hint="cs"/>
          <w:sz w:val="23"/>
          <w:szCs w:val="23"/>
          <w:rtl/>
        </w:rPr>
        <w:t xml:space="preserve">מורשי חתימה של המציע </w:t>
      </w:r>
      <w:r w:rsidRPr="003D315E">
        <w:rPr>
          <w:rFonts w:ascii="Arial" w:hAnsi="Arial" w:cs="Arial" w:hint="cs"/>
          <w:sz w:val="23"/>
          <w:szCs w:val="23"/>
          <w:rtl/>
        </w:rPr>
        <w:t>חתום על ידי עו"ד/רו"ח.</w:t>
      </w:r>
    </w:p>
    <w:p w:rsidR="001776C5" w:rsidRPr="003D315E" w:rsidRDefault="001776C5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שמות חברי </w:t>
      </w:r>
      <w:r w:rsidR="001B4697" w:rsidRPr="003D315E">
        <w:rPr>
          <w:rFonts w:ascii="Arial" w:hAnsi="Arial" w:cs="Arial" w:hint="cs"/>
          <w:sz w:val="23"/>
          <w:szCs w:val="23"/>
          <w:rtl/>
        </w:rPr>
        <w:t>הוועדה המארגנת והוועדה ה</w:t>
      </w:r>
      <w:r w:rsidR="00212633" w:rsidRPr="003D315E">
        <w:rPr>
          <w:rFonts w:ascii="Arial" w:hAnsi="Arial" w:cs="Arial" w:hint="cs"/>
          <w:sz w:val="23"/>
          <w:szCs w:val="23"/>
          <w:rtl/>
        </w:rPr>
        <w:t>אקדמית/</w:t>
      </w:r>
      <w:r w:rsidR="001B4697" w:rsidRPr="003D315E">
        <w:rPr>
          <w:rFonts w:ascii="Arial" w:hAnsi="Arial" w:cs="Arial" w:hint="cs"/>
          <w:sz w:val="23"/>
          <w:szCs w:val="23"/>
          <w:rtl/>
        </w:rPr>
        <w:t xml:space="preserve">מדעית </w:t>
      </w:r>
      <w:r w:rsidRPr="003D315E">
        <w:rPr>
          <w:rFonts w:ascii="Arial" w:hAnsi="Arial" w:cs="Arial" w:hint="cs"/>
          <w:sz w:val="23"/>
          <w:szCs w:val="23"/>
          <w:rtl/>
        </w:rPr>
        <w:t>של הכנס.</w:t>
      </w:r>
    </w:p>
    <w:p w:rsidR="00CE5A16" w:rsidRPr="003D315E" w:rsidRDefault="00CE5A16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תכני</w:t>
      </w:r>
      <w:r w:rsidR="004036C8" w:rsidRPr="003D315E">
        <w:rPr>
          <w:rFonts w:ascii="Arial" w:hAnsi="Arial" w:cs="Arial" w:hint="cs"/>
          <w:sz w:val="23"/>
          <w:szCs w:val="23"/>
          <w:rtl/>
        </w:rPr>
        <w:t xml:space="preserve">ת </w:t>
      </w:r>
      <w:r w:rsidR="00E0251D" w:rsidRPr="003D315E">
        <w:rPr>
          <w:rFonts w:ascii="Arial" w:hAnsi="Arial" w:cs="Arial" w:hint="cs"/>
          <w:sz w:val="23"/>
          <w:szCs w:val="23"/>
          <w:rtl/>
        </w:rPr>
        <w:t xml:space="preserve">מפורטת של </w:t>
      </w:r>
      <w:r w:rsidR="004036C8" w:rsidRPr="003D315E">
        <w:rPr>
          <w:rFonts w:ascii="Arial" w:hAnsi="Arial" w:cs="Arial" w:hint="cs"/>
          <w:sz w:val="23"/>
          <w:szCs w:val="23"/>
          <w:rtl/>
        </w:rPr>
        <w:t>הכנס</w:t>
      </w:r>
      <w:r w:rsidR="00AA247A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E0251D" w:rsidRPr="003D315E">
        <w:rPr>
          <w:rFonts w:ascii="Arial" w:hAnsi="Arial" w:cs="Arial" w:hint="cs"/>
          <w:sz w:val="23"/>
          <w:szCs w:val="23"/>
          <w:rtl/>
        </w:rPr>
        <w:t xml:space="preserve">הכוללת </w:t>
      </w:r>
      <w:r w:rsidR="00AA247A" w:rsidRPr="003D315E">
        <w:rPr>
          <w:rFonts w:ascii="Arial" w:hAnsi="Arial" w:cs="Arial" w:hint="cs"/>
          <w:sz w:val="23"/>
          <w:szCs w:val="23"/>
          <w:rtl/>
        </w:rPr>
        <w:t>נושאים מרכזיים</w:t>
      </w:r>
      <w:r w:rsidR="00E0251D" w:rsidRPr="003D315E">
        <w:rPr>
          <w:rFonts w:ascii="Arial" w:hAnsi="Arial" w:cs="Arial" w:hint="cs"/>
          <w:sz w:val="23"/>
          <w:szCs w:val="23"/>
          <w:rtl/>
        </w:rPr>
        <w:t xml:space="preserve"> ותתי-נושאים, מושבים שיתקיימו</w:t>
      </w:r>
      <w:r w:rsidR="00AA247A" w:rsidRPr="003D315E">
        <w:rPr>
          <w:rFonts w:ascii="Arial" w:hAnsi="Arial" w:cs="Arial" w:hint="cs"/>
          <w:sz w:val="23"/>
          <w:szCs w:val="23"/>
          <w:rtl/>
        </w:rPr>
        <w:t xml:space="preserve"> ו</w:t>
      </w:r>
      <w:r w:rsidR="00E0251D" w:rsidRPr="003D315E">
        <w:rPr>
          <w:rFonts w:ascii="Arial" w:hAnsi="Arial" w:cs="Arial" w:hint="cs"/>
          <w:sz w:val="23"/>
          <w:szCs w:val="23"/>
          <w:rtl/>
        </w:rPr>
        <w:t>שמות חוקרים</w:t>
      </w:r>
      <w:r w:rsidR="00AA247A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0251D" w:rsidRPr="003D315E">
        <w:rPr>
          <w:rFonts w:ascii="Arial" w:hAnsi="Arial" w:cs="Arial" w:hint="cs"/>
          <w:sz w:val="23"/>
          <w:szCs w:val="23"/>
          <w:rtl/>
        </w:rPr>
        <w:t>שהוזמנו להרצות בו</w:t>
      </w:r>
      <w:r w:rsidR="00447421" w:rsidRPr="003D315E">
        <w:rPr>
          <w:rFonts w:ascii="Arial" w:hAnsi="Arial" w:cs="Arial" w:hint="cs"/>
          <w:sz w:val="23"/>
          <w:szCs w:val="23"/>
          <w:rtl/>
        </w:rPr>
        <w:t xml:space="preserve"> ושאישרו את השתתפותם</w:t>
      </w:r>
      <w:r w:rsidR="008C2FF4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C1716B" w:rsidRPr="003D315E" w:rsidRDefault="00C1716B" w:rsidP="001032DB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נותני החסות לכנס, ככל שידועים בשלב הגשת ההצעה.</w:t>
      </w:r>
    </w:p>
    <w:p w:rsidR="00037F62" w:rsidRDefault="00F71756" w:rsidP="00EA2676">
      <w:pPr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</w:t>
      </w:r>
      <w:r w:rsidR="006C5BD1">
        <w:rPr>
          <w:rFonts w:ascii="Arial" w:hAnsi="Arial" w:cs="Arial" w:hint="cs"/>
          <w:sz w:val="23"/>
          <w:szCs w:val="23"/>
          <w:rtl/>
        </w:rPr>
        <w:t>תכנית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E0251D" w:rsidRPr="003D315E">
        <w:rPr>
          <w:rFonts w:ascii="Arial" w:hAnsi="Arial" w:cs="Arial" w:hint="cs"/>
          <w:sz w:val="23"/>
          <w:szCs w:val="23"/>
          <w:rtl/>
        </w:rPr>
        <w:t>התקציבית</w:t>
      </w:r>
      <w:r w:rsidR="00123489" w:rsidRPr="003D315E">
        <w:rPr>
          <w:rFonts w:ascii="Arial" w:hAnsi="Arial" w:cs="Arial" w:hint="cs"/>
          <w:sz w:val="23"/>
          <w:szCs w:val="23"/>
          <w:rtl/>
        </w:rPr>
        <w:t xml:space="preserve"> של הכנס</w:t>
      </w:r>
      <w:r w:rsidR="00037F62" w:rsidRPr="003D315E">
        <w:rPr>
          <w:rFonts w:ascii="Arial" w:hAnsi="Arial" w:cs="Arial" w:hint="cs"/>
          <w:sz w:val="23"/>
          <w:szCs w:val="23"/>
          <w:rtl/>
        </w:rPr>
        <w:t xml:space="preserve">, לרבות פירוט הסכום המבוקש למימון מהמשרד </w:t>
      </w:r>
      <w:r w:rsidR="00123489" w:rsidRPr="003D315E">
        <w:rPr>
          <w:rFonts w:ascii="Arial" w:hAnsi="Arial" w:cs="Arial" w:hint="cs"/>
          <w:sz w:val="23"/>
          <w:szCs w:val="23"/>
          <w:rtl/>
        </w:rPr>
        <w:t xml:space="preserve">וההוצאות המבוקשת במסגרת מימון זה, </w:t>
      </w:r>
      <w:r w:rsidR="00037F62" w:rsidRPr="003D315E">
        <w:rPr>
          <w:rFonts w:ascii="Arial" w:hAnsi="Arial" w:cs="Arial" w:hint="cs"/>
          <w:sz w:val="23"/>
          <w:szCs w:val="23"/>
          <w:rtl/>
        </w:rPr>
        <w:t xml:space="preserve">וכן </w:t>
      </w:r>
      <w:r w:rsidR="00CE5A16" w:rsidRPr="003D315E">
        <w:rPr>
          <w:rFonts w:ascii="Arial" w:hAnsi="Arial" w:cs="Arial" w:hint="cs"/>
          <w:sz w:val="23"/>
          <w:szCs w:val="23"/>
          <w:rtl/>
        </w:rPr>
        <w:t>מקורות המימון האחרים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 מכל מקור או גורם שהוא</w:t>
      </w:r>
      <w:r w:rsidR="00A03B57" w:rsidRPr="003D315E">
        <w:rPr>
          <w:rFonts w:ascii="Arial" w:hAnsi="Arial" w:cs="Arial" w:hint="cs"/>
          <w:sz w:val="23"/>
          <w:szCs w:val="23"/>
          <w:rtl/>
        </w:rPr>
        <w:t xml:space="preserve">, כולל </w:t>
      </w:r>
      <w:r w:rsidR="0039415F" w:rsidRPr="003D315E">
        <w:rPr>
          <w:rFonts w:ascii="Arial" w:hAnsi="Arial" w:cs="Arial" w:hint="cs"/>
          <w:sz w:val="23"/>
          <w:szCs w:val="23"/>
          <w:rtl/>
        </w:rPr>
        <w:t>מימון מ</w:t>
      </w:r>
      <w:r w:rsidR="00A03B57" w:rsidRPr="003D315E">
        <w:rPr>
          <w:rFonts w:ascii="Arial" w:hAnsi="Arial" w:cs="Arial" w:hint="cs"/>
          <w:sz w:val="23"/>
          <w:szCs w:val="23"/>
          <w:rtl/>
        </w:rPr>
        <w:t>משרדי ממשלה</w:t>
      </w:r>
      <w:r w:rsidR="00963F66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23489" w:rsidRPr="003D315E">
        <w:rPr>
          <w:rFonts w:ascii="Arial" w:hAnsi="Arial" w:cs="Arial" w:hint="cs"/>
          <w:sz w:val="23"/>
          <w:szCs w:val="23"/>
          <w:rtl/>
        </w:rPr>
        <w:t xml:space="preserve">אחרים </w:t>
      </w:r>
      <w:r w:rsidR="00963F66" w:rsidRPr="003D315E">
        <w:rPr>
          <w:rFonts w:ascii="Arial" w:hAnsi="Arial" w:cs="Arial" w:hint="cs"/>
          <w:sz w:val="23"/>
          <w:szCs w:val="23"/>
          <w:rtl/>
        </w:rPr>
        <w:t>או מהקרן הלאומית למדע</w:t>
      </w:r>
      <w:r w:rsidR="00CE5A16" w:rsidRPr="003D315E">
        <w:rPr>
          <w:rFonts w:ascii="Arial" w:hAnsi="Arial" w:cs="Arial" w:hint="cs"/>
          <w:sz w:val="23"/>
          <w:szCs w:val="23"/>
          <w:rtl/>
        </w:rPr>
        <w:t>.</w:t>
      </w:r>
      <w:r w:rsidR="00EA2676">
        <w:rPr>
          <w:rFonts w:ascii="Arial" w:hAnsi="Arial" w:cs="Arial" w:hint="cs"/>
          <w:sz w:val="23"/>
          <w:szCs w:val="23"/>
          <w:rtl/>
        </w:rPr>
        <w:t xml:space="preserve"> </w:t>
      </w:r>
      <w:r w:rsidR="00EA2676" w:rsidRPr="00EA2676">
        <w:rPr>
          <w:rFonts w:ascii="Arial" w:hAnsi="Arial" w:cs="Arial"/>
          <w:sz w:val="23"/>
          <w:szCs w:val="23"/>
          <w:rtl/>
        </w:rPr>
        <w:t>התכנית התקציבית של הכנס והסכום המבוקש יהיה נקובים בשקלים חדשים בלבד, ללא הצמדה לשערי חליפין או הפנייה למטבעות זרים.</w:t>
      </w:r>
    </w:p>
    <w:p w:rsidR="008603F7" w:rsidRPr="003D315E" w:rsidRDefault="008603F7" w:rsidP="00740D49">
      <w:pPr>
        <w:spacing w:line="300" w:lineRule="exact"/>
        <w:ind w:left="330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ככל ש</w:t>
      </w:r>
      <w:r w:rsidR="00C1716B" w:rsidRPr="003D315E">
        <w:rPr>
          <w:rFonts w:ascii="Arial" w:hAnsi="Arial" w:cs="Arial" w:hint="cs"/>
          <w:sz w:val="23"/>
          <w:szCs w:val="23"/>
          <w:rtl/>
        </w:rPr>
        <w:t xml:space="preserve">נותני החסות ו/או </w:t>
      </w:r>
      <w:r w:rsidR="009C55C8">
        <w:rPr>
          <w:rFonts w:ascii="Arial" w:hAnsi="Arial" w:cs="Arial" w:hint="cs"/>
          <w:sz w:val="23"/>
          <w:szCs w:val="23"/>
          <w:rtl/>
        </w:rPr>
        <w:t>ש</w:t>
      </w:r>
      <w:r w:rsidRPr="003D315E">
        <w:rPr>
          <w:rFonts w:ascii="Arial" w:hAnsi="Arial" w:cs="Arial" w:hint="cs"/>
          <w:sz w:val="23"/>
          <w:szCs w:val="23"/>
          <w:rtl/>
        </w:rPr>
        <w:t>מקורות המימון המשלים לא ידועים במלואם בשלב הגשת ההצע</w:t>
      </w:r>
      <w:r w:rsidR="0039415F" w:rsidRPr="003D315E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יתחייב </w:t>
      </w:r>
      <w:r w:rsidR="0039415F" w:rsidRPr="003D315E">
        <w:rPr>
          <w:rFonts w:ascii="Arial" w:hAnsi="Arial" w:cs="Arial" w:hint="cs"/>
          <w:sz w:val="23"/>
          <w:szCs w:val="23"/>
          <w:rtl/>
        </w:rPr>
        <w:t>המציע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39415F" w:rsidRPr="003D315E">
        <w:rPr>
          <w:rFonts w:ascii="Arial" w:hAnsi="Arial" w:cs="Arial" w:hint="cs"/>
          <w:sz w:val="23"/>
          <w:szCs w:val="23"/>
          <w:rtl/>
        </w:rPr>
        <w:t>ב</w:t>
      </w:r>
      <w:r w:rsidRPr="003D315E">
        <w:rPr>
          <w:rFonts w:ascii="Arial" w:hAnsi="Arial" w:cs="Arial" w:hint="cs"/>
          <w:sz w:val="23"/>
          <w:szCs w:val="23"/>
          <w:rtl/>
        </w:rPr>
        <w:t xml:space="preserve">טופס ההגשה להציג את </w:t>
      </w:r>
      <w:r w:rsidR="00C1716B" w:rsidRPr="003D315E">
        <w:rPr>
          <w:rFonts w:ascii="Arial" w:hAnsi="Arial" w:cs="Arial" w:hint="cs"/>
          <w:sz w:val="23"/>
          <w:szCs w:val="23"/>
          <w:rtl/>
        </w:rPr>
        <w:t xml:space="preserve">נותני חסות ו/או </w:t>
      </w:r>
      <w:r w:rsidR="004536D0">
        <w:rPr>
          <w:rFonts w:ascii="Arial" w:hAnsi="Arial" w:cs="Arial" w:hint="cs"/>
          <w:sz w:val="23"/>
          <w:szCs w:val="23"/>
          <w:rtl/>
        </w:rPr>
        <w:t xml:space="preserve">את </w:t>
      </w:r>
      <w:r w:rsidRPr="003D315E">
        <w:rPr>
          <w:rFonts w:ascii="Arial" w:hAnsi="Arial" w:cs="Arial" w:hint="cs"/>
          <w:sz w:val="23"/>
          <w:szCs w:val="23"/>
          <w:rtl/>
        </w:rPr>
        <w:t>מקורות המימון המשלי</w:t>
      </w:r>
      <w:r w:rsidR="0039415F" w:rsidRPr="003D315E">
        <w:rPr>
          <w:rFonts w:ascii="Arial" w:hAnsi="Arial" w:cs="Arial" w:hint="cs"/>
          <w:sz w:val="23"/>
          <w:szCs w:val="23"/>
          <w:rtl/>
        </w:rPr>
        <w:t>מים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על פי דרישת המשרד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 או מיד עם השגתם, </w:t>
      </w:r>
      <w:r w:rsidR="00447421" w:rsidRPr="003D315E">
        <w:rPr>
          <w:rFonts w:ascii="Arial" w:hAnsi="Arial" w:cs="Arial" w:hint="cs"/>
          <w:sz w:val="23"/>
          <w:szCs w:val="23"/>
          <w:rtl/>
        </w:rPr>
        <w:t xml:space="preserve">לפי </w:t>
      </w:r>
      <w:r w:rsidR="00740D49">
        <w:rPr>
          <w:rFonts w:ascii="Arial" w:hAnsi="Arial" w:cs="Arial" w:hint="cs"/>
          <w:sz w:val="23"/>
          <w:szCs w:val="23"/>
          <w:rtl/>
        </w:rPr>
        <w:t xml:space="preserve">המוקדם מביניהם. כמו-כן 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יצהיר </w:t>
      </w:r>
      <w:r w:rsidR="00740D49">
        <w:rPr>
          <w:rFonts w:ascii="Arial" w:hAnsi="Arial" w:cs="Arial" w:hint="cs"/>
          <w:sz w:val="23"/>
          <w:szCs w:val="23"/>
          <w:rtl/>
        </w:rPr>
        <w:t xml:space="preserve">המציע 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כי ידוע לו </w:t>
      </w:r>
      <w:r w:rsidR="00740D49">
        <w:rPr>
          <w:rFonts w:ascii="Arial" w:hAnsi="Arial" w:cs="Arial" w:hint="cs"/>
          <w:sz w:val="23"/>
          <w:szCs w:val="23"/>
          <w:rtl/>
        </w:rPr>
        <w:t>ש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הצגת </w:t>
      </w:r>
      <w:r w:rsidR="00C1716B" w:rsidRPr="003D315E">
        <w:rPr>
          <w:rFonts w:ascii="Arial" w:hAnsi="Arial" w:cs="Arial" w:hint="cs"/>
          <w:sz w:val="23"/>
          <w:szCs w:val="23"/>
          <w:rtl/>
        </w:rPr>
        <w:t>נותני החסות ו</w:t>
      </w:r>
      <w:r w:rsidRPr="003D315E">
        <w:rPr>
          <w:rFonts w:ascii="Arial" w:hAnsi="Arial" w:cs="Arial" w:hint="cs"/>
          <w:sz w:val="23"/>
          <w:szCs w:val="23"/>
          <w:rtl/>
        </w:rPr>
        <w:t>מקורות המימון המשלי</w:t>
      </w:r>
      <w:r w:rsidR="0039415F" w:rsidRPr="003D315E">
        <w:rPr>
          <w:rFonts w:ascii="Arial" w:hAnsi="Arial" w:cs="Arial" w:hint="cs"/>
          <w:sz w:val="23"/>
          <w:szCs w:val="23"/>
          <w:rtl/>
        </w:rPr>
        <w:t>מים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39415F" w:rsidRPr="003D315E">
        <w:rPr>
          <w:rFonts w:ascii="Arial" w:hAnsi="Arial" w:cs="Arial" w:hint="cs"/>
          <w:sz w:val="23"/>
          <w:szCs w:val="23"/>
          <w:rtl/>
        </w:rPr>
        <w:t xml:space="preserve">עד לכיסוי מלוא הוצאות הכנס ואישור התכנית התקציבית של הכנס </w:t>
      </w:r>
      <w:r w:rsidR="00037F62" w:rsidRPr="003D315E">
        <w:rPr>
          <w:rFonts w:ascii="Arial" w:hAnsi="Arial" w:cs="Arial" w:hint="cs"/>
          <w:sz w:val="23"/>
          <w:szCs w:val="23"/>
          <w:rtl/>
        </w:rPr>
        <w:t xml:space="preserve">ומקורות המימון המשלים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על ידי המשרד </w:t>
      </w:r>
      <w:r w:rsidR="0039415F" w:rsidRPr="003D315E">
        <w:rPr>
          <w:rFonts w:ascii="Arial" w:hAnsi="Arial" w:cs="Arial" w:hint="cs"/>
          <w:sz w:val="23"/>
          <w:szCs w:val="23"/>
          <w:rtl/>
        </w:rPr>
        <w:t>הם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תנאי ל</w:t>
      </w:r>
      <w:r w:rsidR="00C97D3E" w:rsidRPr="003D315E">
        <w:rPr>
          <w:rFonts w:ascii="Arial" w:hAnsi="Arial" w:cs="Arial" w:hint="cs"/>
          <w:sz w:val="23"/>
          <w:szCs w:val="23"/>
          <w:rtl/>
        </w:rPr>
        <w:t>זכייה בקול הקורא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2708E0" w:rsidRPr="003D315E" w:rsidRDefault="002708E0" w:rsidP="001032DB">
      <w:pPr>
        <w:spacing w:line="300" w:lineRule="exact"/>
        <w:jc w:val="both"/>
        <w:rPr>
          <w:rFonts w:ascii="Arial" w:hAnsi="Arial" w:cs="Arial"/>
          <w:sz w:val="23"/>
          <w:szCs w:val="23"/>
          <w:highlight w:val="yellow"/>
          <w:rtl/>
        </w:rPr>
      </w:pPr>
    </w:p>
    <w:p w:rsidR="00BF550E" w:rsidRPr="00B4499A" w:rsidRDefault="00E36DC2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  <w:rtl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הגשת </w:t>
      </w:r>
      <w:r w:rsidR="004B1CEE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ההצעות</w:t>
      </w:r>
    </w:p>
    <w:p w:rsidR="004B1CEE" w:rsidRPr="003D315E" w:rsidRDefault="0039415F" w:rsidP="009C55C8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מציע שהוא מוסד להשכלה גבוהה יגיש את הצעתו </w:t>
      </w:r>
      <w:r w:rsidR="00BF550E" w:rsidRPr="003D315E">
        <w:rPr>
          <w:rFonts w:ascii="Arial" w:hAnsi="Arial" w:cs="Arial"/>
          <w:sz w:val="23"/>
          <w:szCs w:val="23"/>
          <w:rtl/>
        </w:rPr>
        <w:t>באמצעות רשות המחקר</w:t>
      </w:r>
      <w:r w:rsidRPr="003D315E">
        <w:rPr>
          <w:rFonts w:ascii="Arial" w:hAnsi="Arial" w:cs="Arial" w:hint="cs"/>
          <w:sz w:val="23"/>
          <w:szCs w:val="23"/>
          <w:rtl/>
        </w:rPr>
        <w:t>; מציע שהוא מכון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מחקר </w:t>
      </w:r>
      <w:r w:rsidR="00A1794A" w:rsidRPr="003D315E">
        <w:rPr>
          <w:rFonts w:ascii="Arial" w:hAnsi="Arial" w:cs="Arial" w:hint="cs"/>
          <w:sz w:val="23"/>
          <w:szCs w:val="23"/>
          <w:rtl/>
        </w:rPr>
        <w:t>יעשה זאת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באמצעות הנהלת המכון, </w:t>
      </w:r>
      <w:r w:rsidR="005960AB" w:rsidRPr="003D315E">
        <w:rPr>
          <w:rFonts w:ascii="Arial" w:hAnsi="Arial" w:cs="Arial" w:hint="cs"/>
          <w:sz w:val="23"/>
          <w:szCs w:val="23"/>
          <w:rtl/>
        </w:rPr>
        <w:t xml:space="preserve">ובגופים אחרים </w:t>
      </w:r>
      <w:r w:rsidR="00A1794A" w:rsidRPr="003D315E">
        <w:rPr>
          <w:rFonts w:ascii="Arial" w:hAnsi="Arial" w:cs="Arial"/>
          <w:sz w:val="23"/>
          <w:szCs w:val="23"/>
          <w:rtl/>
        </w:rPr>
        <w:t>–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5960AB" w:rsidRPr="003D315E">
        <w:rPr>
          <w:rFonts w:ascii="Arial" w:hAnsi="Arial" w:cs="Arial" w:hint="cs"/>
          <w:sz w:val="23"/>
          <w:szCs w:val="23"/>
          <w:rtl/>
        </w:rPr>
        <w:t>באמצעות הנה</w:t>
      </w:r>
      <w:r w:rsidR="00A670BC" w:rsidRPr="003D315E">
        <w:rPr>
          <w:rFonts w:ascii="Arial" w:hAnsi="Arial" w:cs="Arial" w:hint="cs"/>
          <w:sz w:val="23"/>
          <w:szCs w:val="23"/>
          <w:rtl/>
        </w:rPr>
        <w:t>ל</w:t>
      </w:r>
      <w:r w:rsidR="00A1794A" w:rsidRPr="003D315E">
        <w:rPr>
          <w:rFonts w:ascii="Arial" w:hAnsi="Arial" w:cs="Arial" w:hint="cs"/>
          <w:sz w:val="23"/>
          <w:szCs w:val="23"/>
          <w:rtl/>
        </w:rPr>
        <w:t>ת הארגון. ההצעה ת</w:t>
      </w:r>
      <w:r w:rsidRPr="003D315E">
        <w:rPr>
          <w:rFonts w:ascii="Arial" w:hAnsi="Arial" w:cs="Arial" w:hint="cs"/>
          <w:sz w:val="23"/>
          <w:szCs w:val="23"/>
          <w:rtl/>
        </w:rPr>
        <w:t>יחת</w:t>
      </w:r>
      <w:r w:rsidR="00A1794A" w:rsidRPr="003D315E">
        <w:rPr>
          <w:rFonts w:ascii="Arial" w:hAnsi="Arial" w:cs="Arial" w:hint="cs"/>
          <w:sz w:val="23"/>
          <w:szCs w:val="23"/>
          <w:rtl/>
        </w:rPr>
        <w:t>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על ידי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מורשי החתימה </w:t>
      </w:r>
      <w:r w:rsidRPr="003D315E">
        <w:rPr>
          <w:rFonts w:ascii="Arial" w:hAnsi="Arial" w:cs="Arial" w:hint="cs"/>
          <w:sz w:val="23"/>
          <w:szCs w:val="23"/>
          <w:rtl/>
        </w:rPr>
        <w:t>של</w:t>
      </w:r>
      <w:r w:rsidR="004B1CEE" w:rsidRPr="003D315E">
        <w:rPr>
          <w:rFonts w:ascii="Arial" w:hAnsi="Arial" w:cs="Arial" w:hint="cs"/>
          <w:sz w:val="23"/>
          <w:szCs w:val="23"/>
          <w:rtl/>
        </w:rPr>
        <w:t xml:space="preserve"> המציע.</w:t>
      </w:r>
    </w:p>
    <w:p w:rsidR="000F0653" w:rsidRPr="003D315E" w:rsidRDefault="000F0653" w:rsidP="001032DB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  <w:rtl/>
        </w:rPr>
      </w:pPr>
      <w:r w:rsidRPr="003D315E">
        <w:rPr>
          <w:rFonts w:ascii="Arial" w:hAnsi="Arial" w:cs="Arial" w:hint="cs"/>
          <w:sz w:val="23"/>
          <w:szCs w:val="23"/>
          <w:rtl/>
        </w:rPr>
        <w:t>כל הצעה תכלול בקשה למימון כנס אחד בלבד.</w:t>
      </w:r>
    </w:p>
    <w:p w:rsidR="004B1CEE" w:rsidRPr="003D315E" w:rsidRDefault="004B1CEE" w:rsidP="00FA312F">
      <w:pPr>
        <w:pStyle w:val="BodyText"/>
        <w:numPr>
          <w:ilvl w:val="0"/>
          <w:numId w:val="5"/>
        </w:numPr>
        <w:tabs>
          <w:tab w:val="left" w:pos="509"/>
        </w:tabs>
        <w:spacing w:line="300" w:lineRule="exact"/>
        <w:rPr>
          <w:rFonts w:ascii="Arial" w:hAnsi="Arial" w:cs="Arial"/>
          <w:color w:val="000000"/>
          <w:sz w:val="23"/>
          <w:szCs w:val="23"/>
        </w:rPr>
      </w:pPr>
      <w:r w:rsidRPr="003D315E">
        <w:rPr>
          <w:rFonts w:ascii="Arial" w:hAnsi="Arial" w:cs="Arial"/>
          <w:color w:val="000000"/>
          <w:sz w:val="23"/>
          <w:szCs w:val="23"/>
          <w:rtl/>
        </w:rPr>
        <w:t>הגשת הצע</w:t>
      </w:r>
      <w:r w:rsidR="00A1794A" w:rsidRPr="003D315E">
        <w:rPr>
          <w:rFonts w:ascii="Arial" w:hAnsi="Arial" w:cs="Arial" w:hint="cs"/>
          <w:color w:val="000000"/>
          <w:sz w:val="23"/>
          <w:szCs w:val="23"/>
          <w:rtl/>
        </w:rPr>
        <w:t>ה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 xml:space="preserve"> במענה לקול קורא זה </w:t>
      </w:r>
      <w:r w:rsidR="00335C16">
        <w:rPr>
          <w:rFonts w:ascii="Arial" w:hAnsi="Arial" w:cs="Arial" w:hint="cs"/>
          <w:color w:val="000000"/>
          <w:sz w:val="23"/>
          <w:szCs w:val="23"/>
          <w:rtl/>
        </w:rPr>
        <w:t>משמשת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 xml:space="preserve"> הסכמה של ה</w:t>
      </w:r>
      <w:r w:rsidR="000E7E5A" w:rsidRPr="003D315E">
        <w:rPr>
          <w:rFonts w:ascii="Arial" w:hAnsi="Arial" w:cs="Arial" w:hint="cs"/>
          <w:color w:val="000000"/>
          <w:sz w:val="23"/>
          <w:szCs w:val="23"/>
          <w:rtl/>
        </w:rPr>
        <w:t>מציע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 xml:space="preserve"> </w:t>
      </w:r>
      <w:r w:rsidR="00A1794A" w:rsidRPr="003D315E">
        <w:rPr>
          <w:rFonts w:ascii="Arial" w:hAnsi="Arial" w:cs="Arial" w:hint="cs"/>
          <w:color w:val="000000"/>
          <w:sz w:val="23"/>
          <w:szCs w:val="23"/>
          <w:rtl/>
        </w:rPr>
        <w:t>לתנאי ה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>סכם ההתקשרות המצורף כנספח ב'</w:t>
      </w:r>
      <w:r w:rsidR="00A1794A" w:rsidRPr="003D315E">
        <w:rPr>
          <w:rFonts w:ascii="Arial" w:hAnsi="Arial" w:cs="Arial" w:hint="cs"/>
          <w:color w:val="000000"/>
          <w:sz w:val="23"/>
          <w:szCs w:val="23"/>
          <w:rtl/>
        </w:rPr>
        <w:t>, ככתבם וכלשונם</w:t>
      </w:r>
      <w:r w:rsidR="00A1794A" w:rsidRPr="003D315E">
        <w:rPr>
          <w:rFonts w:ascii="Arial" w:hAnsi="Arial" w:cs="Arial" w:hint="cs"/>
          <w:sz w:val="23"/>
          <w:szCs w:val="23"/>
          <w:rtl/>
        </w:rPr>
        <w:t>.</w:t>
      </w:r>
      <w:r w:rsidRPr="003D315E">
        <w:rPr>
          <w:rFonts w:ascii="Arial" w:hAnsi="Arial" w:cs="Arial"/>
          <w:sz w:val="23"/>
          <w:szCs w:val="23"/>
          <w:rtl/>
        </w:rPr>
        <w:t xml:space="preserve"> המשרד 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יהיה </w:t>
      </w:r>
      <w:r w:rsidRPr="003D315E">
        <w:rPr>
          <w:rFonts w:ascii="Arial" w:hAnsi="Arial" w:cs="Arial"/>
          <w:sz w:val="23"/>
          <w:szCs w:val="23"/>
          <w:rtl/>
        </w:rPr>
        <w:t xml:space="preserve">רשאי לעדכן את הסכם ההתקשרות כדי </w:t>
      </w:r>
      <w:r w:rsidR="00A1794A" w:rsidRPr="003D315E">
        <w:rPr>
          <w:rFonts w:ascii="Arial" w:hAnsi="Arial" w:cs="Arial" w:hint="cs"/>
          <w:sz w:val="23"/>
          <w:szCs w:val="23"/>
          <w:rtl/>
        </w:rPr>
        <w:t>להשלים</w:t>
      </w:r>
      <w:r w:rsidRPr="003D315E">
        <w:rPr>
          <w:rFonts w:ascii="Arial" w:hAnsi="Arial" w:cs="Arial"/>
          <w:sz w:val="23"/>
          <w:szCs w:val="23"/>
          <w:rtl/>
        </w:rPr>
        <w:t xml:space="preserve"> בו </w:t>
      </w:r>
      <w:r w:rsidR="00A1794A" w:rsidRPr="003D315E">
        <w:rPr>
          <w:rFonts w:ascii="Arial" w:hAnsi="Arial" w:cs="Arial" w:hint="cs"/>
          <w:sz w:val="23"/>
          <w:szCs w:val="23"/>
          <w:rtl/>
        </w:rPr>
        <w:t>את פרטי המציע הזוכה</w:t>
      </w:r>
      <w:r w:rsidR="00134B36" w:rsidRPr="003D315E">
        <w:rPr>
          <w:rFonts w:ascii="Arial" w:hAnsi="Arial" w:cs="Arial" w:hint="cs"/>
          <w:sz w:val="23"/>
          <w:szCs w:val="23"/>
          <w:rtl/>
        </w:rPr>
        <w:t xml:space="preserve"> ואת פרטי הכנס</w:t>
      </w:r>
      <w:r w:rsidR="00A1794A" w:rsidRPr="003D315E">
        <w:rPr>
          <w:rFonts w:ascii="Arial" w:hAnsi="Arial" w:cs="Arial" w:hint="cs"/>
          <w:sz w:val="23"/>
          <w:szCs w:val="23"/>
          <w:rtl/>
        </w:rPr>
        <w:t>, ו</w:t>
      </w:r>
      <w:r w:rsidR="00447421" w:rsidRPr="003D315E">
        <w:rPr>
          <w:rFonts w:ascii="Arial" w:hAnsi="Arial" w:cs="Arial" w:hint="cs"/>
          <w:sz w:val="23"/>
          <w:szCs w:val="23"/>
          <w:rtl/>
        </w:rPr>
        <w:t>ה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תוספות </w:t>
      </w:r>
      <w:r w:rsidR="00447421" w:rsidRPr="003D315E">
        <w:rPr>
          <w:rFonts w:ascii="Arial" w:hAnsi="Arial" w:cs="Arial" w:hint="cs"/>
          <w:sz w:val="23"/>
          <w:szCs w:val="23"/>
          <w:rtl/>
        </w:rPr>
        <w:t xml:space="preserve">להסכם </w:t>
      </w:r>
      <w:r w:rsidRPr="003D315E">
        <w:rPr>
          <w:rFonts w:ascii="Arial" w:hAnsi="Arial" w:cs="Arial"/>
          <w:sz w:val="23"/>
          <w:szCs w:val="23"/>
          <w:rtl/>
        </w:rPr>
        <w:t>כאמור ייהפכו לחלק בלתי נפרד מתנאי ההסכם</w:t>
      </w:r>
      <w:r w:rsidR="00A1794A" w:rsidRPr="003D315E">
        <w:rPr>
          <w:rFonts w:ascii="Arial" w:hAnsi="Arial" w:cs="Arial" w:hint="cs"/>
          <w:sz w:val="23"/>
          <w:szCs w:val="23"/>
          <w:rtl/>
        </w:rPr>
        <w:t>.</w:t>
      </w:r>
      <w:r w:rsidR="00A1794A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A1794A" w:rsidRPr="003D315E">
        <w:rPr>
          <w:rFonts w:ascii="Arial" w:hAnsi="Arial" w:cs="Arial" w:hint="cs"/>
          <w:sz w:val="23"/>
          <w:szCs w:val="23"/>
          <w:rtl/>
        </w:rPr>
        <w:t>ביקש מציע לאחר זכייתו לשנות</w:t>
      </w:r>
      <w:r w:rsidR="00447421" w:rsidRPr="003D315E">
        <w:rPr>
          <w:rFonts w:ascii="Arial" w:hAnsi="Arial" w:cs="Arial" w:hint="cs"/>
          <w:sz w:val="23"/>
          <w:szCs w:val="23"/>
          <w:rtl/>
        </w:rPr>
        <w:t>, לתקן, להוסיף או לגרוע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 איזה מתנאי הסכם ההתקשרות, </w:t>
      </w:r>
      <w:r w:rsidR="00FA312F">
        <w:rPr>
          <w:rFonts w:ascii="Arial" w:hAnsi="Arial" w:cs="Arial" w:hint="cs"/>
          <w:color w:val="000000"/>
          <w:sz w:val="23"/>
          <w:szCs w:val="23"/>
          <w:rtl/>
        </w:rPr>
        <w:t xml:space="preserve">תהא </w:t>
      </w:r>
      <w:r w:rsidR="00FA312F" w:rsidRPr="00FA312F">
        <w:rPr>
          <w:rFonts w:ascii="Arial" w:hAnsi="Arial" w:cs="Arial" w:hint="cs"/>
          <w:color w:val="000000"/>
          <w:sz w:val="23"/>
          <w:szCs w:val="23"/>
          <w:rtl/>
        </w:rPr>
        <w:t xml:space="preserve">הברירה בידי </w:t>
      </w:r>
      <w:r w:rsidR="00FA312F" w:rsidRPr="00FA312F">
        <w:rPr>
          <w:rFonts w:ascii="Arial" w:hAnsi="Arial" w:cs="Arial"/>
          <w:color w:val="000000"/>
          <w:sz w:val="23"/>
          <w:szCs w:val="23"/>
          <w:rtl/>
        </w:rPr>
        <w:t>המשרד להתעלם מ</w:t>
      </w:r>
      <w:r w:rsidR="00FA312F">
        <w:rPr>
          <w:rFonts w:ascii="Arial" w:hAnsi="Arial" w:cs="Arial" w:hint="cs"/>
          <w:color w:val="000000"/>
          <w:sz w:val="23"/>
          <w:szCs w:val="23"/>
          <w:rtl/>
        </w:rPr>
        <w:t>כך או לראות</w:t>
      </w:r>
      <w:r w:rsidR="00FA312F" w:rsidRPr="00FA312F">
        <w:rPr>
          <w:rFonts w:ascii="Arial" w:hAnsi="Arial" w:cs="Arial"/>
          <w:color w:val="000000"/>
          <w:sz w:val="23"/>
          <w:szCs w:val="23"/>
          <w:rtl/>
        </w:rPr>
        <w:t xml:space="preserve"> </w:t>
      </w:r>
      <w:r w:rsidR="00FA312F">
        <w:rPr>
          <w:rFonts w:ascii="Arial" w:hAnsi="Arial" w:cs="Arial" w:hint="cs"/>
          <w:sz w:val="23"/>
          <w:szCs w:val="23"/>
          <w:rtl/>
        </w:rPr>
        <w:t>בכך</w:t>
      </w:r>
      <w:r w:rsidR="00335C16">
        <w:rPr>
          <w:rFonts w:ascii="Arial" w:hAnsi="Arial" w:cs="Arial" w:hint="cs"/>
          <w:sz w:val="23"/>
          <w:szCs w:val="23"/>
          <w:rtl/>
        </w:rPr>
        <w:t xml:space="preserve"> </w:t>
      </w:r>
      <w:r w:rsidR="00FA312F">
        <w:rPr>
          <w:rFonts w:ascii="Arial" w:hAnsi="Arial" w:cs="Arial" w:hint="cs"/>
          <w:sz w:val="23"/>
          <w:szCs w:val="23"/>
          <w:rtl/>
        </w:rPr>
        <w:t>הודעת המציע על חזרה</w:t>
      </w:r>
      <w:r w:rsidR="00A1794A" w:rsidRPr="003D315E">
        <w:rPr>
          <w:rFonts w:ascii="Arial" w:hAnsi="Arial" w:cs="Arial" w:hint="cs"/>
          <w:sz w:val="23"/>
          <w:szCs w:val="23"/>
          <w:rtl/>
        </w:rPr>
        <w:t xml:space="preserve"> מהצעתו וויתור על זכייתו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>.</w:t>
      </w:r>
    </w:p>
    <w:p w:rsidR="004B1CEE" w:rsidRPr="003D315E" w:rsidRDefault="004B1CEE" w:rsidP="00C13565">
      <w:pPr>
        <w:pStyle w:val="BodyText"/>
        <w:numPr>
          <w:ilvl w:val="0"/>
          <w:numId w:val="5"/>
        </w:numPr>
        <w:tabs>
          <w:tab w:val="left" w:pos="509"/>
        </w:tabs>
        <w:spacing w:line="300" w:lineRule="exact"/>
        <w:rPr>
          <w:rFonts w:ascii="Arial" w:hAnsi="Arial" w:cs="Arial"/>
          <w:color w:val="000000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ההצעות </w:t>
      </w:r>
      <w:r w:rsidR="004C0395" w:rsidRPr="003D315E">
        <w:rPr>
          <w:rFonts w:ascii="Arial" w:hAnsi="Arial" w:cs="Arial" w:hint="cs"/>
          <w:sz w:val="23"/>
          <w:szCs w:val="23"/>
          <w:rtl/>
        </w:rPr>
        <w:t>יוגשו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ע</w:t>
      </w:r>
      <w:r w:rsidRPr="003D315E">
        <w:rPr>
          <w:rFonts w:ascii="Arial" w:hAnsi="Arial" w:cs="Arial"/>
          <w:sz w:val="23"/>
          <w:szCs w:val="23"/>
          <w:rtl/>
        </w:rPr>
        <w:t xml:space="preserve">ל גבי טופס </w:t>
      </w:r>
      <w:r w:rsidR="00157259" w:rsidRPr="003D315E">
        <w:rPr>
          <w:rFonts w:ascii="Arial" w:hAnsi="Arial" w:cs="Arial" w:hint="cs"/>
          <w:sz w:val="23"/>
          <w:szCs w:val="23"/>
          <w:rtl/>
        </w:rPr>
        <w:t>ההגשה המצורף כנספח א'</w:t>
      </w:r>
      <w:r w:rsidR="006E44B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4C0395" w:rsidRPr="003D315E">
        <w:rPr>
          <w:rFonts w:ascii="Arial" w:hAnsi="Arial" w:cs="Arial" w:hint="cs"/>
          <w:sz w:val="23"/>
          <w:szCs w:val="23"/>
          <w:rtl/>
        </w:rPr>
        <w:t>בליווי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E44B4" w:rsidRPr="003D315E">
        <w:rPr>
          <w:rFonts w:ascii="Arial" w:hAnsi="Arial" w:cs="Arial" w:hint="cs"/>
          <w:sz w:val="23"/>
          <w:szCs w:val="23"/>
          <w:rtl/>
        </w:rPr>
        <w:t xml:space="preserve">כל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המסמכים </w:t>
      </w:r>
      <w:r w:rsidR="004C0395" w:rsidRPr="003D315E">
        <w:rPr>
          <w:rFonts w:ascii="Arial" w:hAnsi="Arial" w:cs="Arial" w:hint="cs"/>
          <w:sz w:val="23"/>
          <w:szCs w:val="23"/>
          <w:rtl/>
        </w:rPr>
        <w:t>הנדרשים</w:t>
      </w:r>
      <w:r w:rsidR="0082275C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82275C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ב-</w:t>
      </w:r>
      <w:r w:rsidR="00C13565">
        <w:rPr>
          <w:rFonts w:ascii="Arial" w:hAnsi="Arial" w:cs="Arial" w:hint="cs"/>
          <w:b/>
          <w:bCs/>
          <w:sz w:val="23"/>
          <w:szCs w:val="23"/>
          <w:u w:val="single"/>
          <w:rtl/>
        </w:rPr>
        <w:t>2</w:t>
      </w:r>
      <w:r w:rsidR="0082275C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עותקים </w:t>
      </w:r>
      <w:r w:rsidR="00680629" w:rsidRPr="00B116EB">
        <w:rPr>
          <w:rFonts w:ascii="Arial" w:hAnsi="Arial" w:cs="Arial" w:hint="cs"/>
          <w:sz w:val="23"/>
          <w:szCs w:val="23"/>
          <w:rtl/>
        </w:rPr>
        <w:t xml:space="preserve">מהודקים או </w:t>
      </w:r>
      <w:r w:rsidR="0082275C" w:rsidRPr="00B116EB">
        <w:rPr>
          <w:rFonts w:ascii="Arial" w:hAnsi="Arial" w:cs="Arial" w:hint="cs"/>
          <w:sz w:val="23"/>
          <w:szCs w:val="23"/>
          <w:rtl/>
        </w:rPr>
        <w:t>כרוכים</w:t>
      </w:r>
      <w:r w:rsidR="001A759F" w:rsidRPr="00B116EB">
        <w:rPr>
          <w:rFonts w:ascii="Arial" w:hAnsi="Arial" w:cs="Arial" w:hint="cs"/>
          <w:sz w:val="23"/>
          <w:szCs w:val="23"/>
          <w:rtl/>
        </w:rPr>
        <w:t xml:space="preserve">, </w:t>
      </w:r>
      <w:r w:rsidR="0082275C" w:rsidRPr="00B116EB">
        <w:rPr>
          <w:rFonts w:ascii="Arial" w:hAnsi="Arial" w:cs="Arial" w:hint="eastAsia"/>
          <w:sz w:val="23"/>
          <w:szCs w:val="23"/>
          <w:rtl/>
        </w:rPr>
        <w:t>בהדפסה</w:t>
      </w:r>
      <w:r w:rsidR="0082275C" w:rsidRPr="00B116EB">
        <w:rPr>
          <w:rFonts w:ascii="Arial" w:hAnsi="Arial" w:cs="Arial"/>
          <w:sz w:val="23"/>
          <w:szCs w:val="23"/>
          <w:rtl/>
        </w:rPr>
        <w:t xml:space="preserve"> </w:t>
      </w:r>
      <w:r w:rsidR="0082275C" w:rsidRPr="00B116EB">
        <w:rPr>
          <w:rFonts w:ascii="Arial" w:hAnsi="Arial" w:cs="Arial" w:hint="eastAsia"/>
          <w:sz w:val="23"/>
          <w:szCs w:val="23"/>
          <w:rtl/>
        </w:rPr>
        <w:t>ולא</w:t>
      </w:r>
      <w:r w:rsidR="0082275C" w:rsidRPr="00B116EB">
        <w:rPr>
          <w:rFonts w:ascii="Arial" w:hAnsi="Arial" w:cs="Arial"/>
          <w:sz w:val="23"/>
          <w:szCs w:val="23"/>
          <w:rtl/>
        </w:rPr>
        <w:t xml:space="preserve"> </w:t>
      </w:r>
      <w:r w:rsidR="0082275C" w:rsidRPr="00B116EB">
        <w:rPr>
          <w:rFonts w:ascii="Arial" w:hAnsi="Arial" w:cs="Arial" w:hint="eastAsia"/>
          <w:sz w:val="23"/>
          <w:szCs w:val="23"/>
          <w:rtl/>
        </w:rPr>
        <w:t>בכתב</w:t>
      </w:r>
      <w:r w:rsidR="0082275C" w:rsidRPr="00B116EB">
        <w:rPr>
          <w:rFonts w:ascii="Arial" w:hAnsi="Arial" w:cs="Arial"/>
          <w:sz w:val="23"/>
          <w:szCs w:val="23"/>
          <w:rtl/>
        </w:rPr>
        <w:t xml:space="preserve"> </w:t>
      </w:r>
      <w:r w:rsidR="0082275C" w:rsidRPr="00B116EB">
        <w:rPr>
          <w:rFonts w:ascii="Arial" w:hAnsi="Arial" w:cs="Arial" w:hint="eastAsia"/>
          <w:sz w:val="23"/>
          <w:szCs w:val="23"/>
          <w:rtl/>
        </w:rPr>
        <w:t>יד</w:t>
      </w:r>
      <w:r w:rsidRPr="00B116EB">
        <w:rPr>
          <w:rFonts w:ascii="Arial" w:hAnsi="Arial" w:cs="Arial"/>
          <w:sz w:val="23"/>
          <w:szCs w:val="23"/>
          <w:rtl/>
        </w:rPr>
        <w:t>.</w:t>
      </w:r>
      <w:r w:rsidR="0082275C" w:rsidRPr="00B116EB">
        <w:rPr>
          <w:rFonts w:ascii="Arial" w:hAnsi="Arial" w:cs="Arial" w:hint="cs"/>
          <w:sz w:val="23"/>
          <w:szCs w:val="23"/>
          <w:rtl/>
        </w:rPr>
        <w:t xml:space="preserve"> המשרד רשאי לקבוע כי הצעה אשר הוגשה בצורה רשלנית</w:t>
      </w:r>
      <w:r w:rsidR="001A759F" w:rsidRPr="00B116EB">
        <w:rPr>
          <w:rFonts w:ascii="Arial" w:hAnsi="Arial" w:cs="Arial" w:hint="cs"/>
          <w:sz w:val="23"/>
          <w:szCs w:val="23"/>
          <w:rtl/>
        </w:rPr>
        <w:t>, חסרה, לקויה</w:t>
      </w:r>
      <w:r w:rsidR="0082275C" w:rsidRPr="00B116EB">
        <w:rPr>
          <w:rFonts w:ascii="Arial" w:hAnsi="Arial" w:cs="Arial" w:hint="cs"/>
          <w:sz w:val="23"/>
          <w:szCs w:val="23"/>
          <w:rtl/>
        </w:rPr>
        <w:t xml:space="preserve"> </w:t>
      </w:r>
      <w:r w:rsidR="001A759F" w:rsidRPr="00B116EB">
        <w:rPr>
          <w:rFonts w:ascii="Arial" w:hAnsi="Arial" w:cs="Arial" w:hint="cs"/>
          <w:sz w:val="23"/>
          <w:szCs w:val="23"/>
          <w:rtl/>
        </w:rPr>
        <w:t>או ש</w:t>
      </w:r>
      <w:r w:rsidR="0082275C" w:rsidRPr="00B116EB">
        <w:rPr>
          <w:rFonts w:ascii="Arial" w:hAnsi="Arial" w:cs="Arial" w:hint="cs"/>
          <w:sz w:val="23"/>
          <w:szCs w:val="23"/>
          <w:rtl/>
        </w:rPr>
        <w:t xml:space="preserve">לא </w:t>
      </w:r>
      <w:r w:rsidR="001A759F" w:rsidRPr="00B116EB">
        <w:rPr>
          <w:rFonts w:ascii="Arial" w:hAnsi="Arial" w:cs="Arial" w:hint="cs"/>
          <w:sz w:val="23"/>
          <w:szCs w:val="23"/>
          <w:rtl/>
        </w:rPr>
        <w:t>בהתאם ל</w:t>
      </w:r>
      <w:r w:rsidR="0082275C" w:rsidRPr="00B116EB">
        <w:rPr>
          <w:rFonts w:ascii="Arial" w:hAnsi="Arial" w:cs="Arial" w:hint="cs"/>
          <w:sz w:val="23"/>
          <w:szCs w:val="23"/>
          <w:rtl/>
        </w:rPr>
        <w:t xml:space="preserve">דרישות המפורטות, </w:t>
      </w:r>
      <w:r w:rsidR="008A7551" w:rsidRPr="00B116EB">
        <w:rPr>
          <w:rFonts w:ascii="Arial" w:hAnsi="Arial" w:cs="Arial" w:hint="cs"/>
          <w:sz w:val="23"/>
          <w:szCs w:val="23"/>
          <w:rtl/>
        </w:rPr>
        <w:t>תיפסל</w:t>
      </w:r>
      <w:r w:rsidR="0082275C" w:rsidRPr="00B116EB">
        <w:rPr>
          <w:rFonts w:ascii="Arial" w:hAnsi="Arial" w:cs="Arial" w:hint="cs"/>
          <w:sz w:val="23"/>
          <w:szCs w:val="23"/>
          <w:rtl/>
        </w:rPr>
        <w:t xml:space="preserve"> ותוחזר לשולחיה</w:t>
      </w:r>
      <w:r w:rsidR="008A7551" w:rsidRPr="00B116EB">
        <w:rPr>
          <w:rFonts w:ascii="Arial" w:hAnsi="Arial" w:cs="Arial" w:hint="cs"/>
          <w:sz w:val="23"/>
          <w:szCs w:val="23"/>
          <w:rtl/>
        </w:rPr>
        <w:t xml:space="preserve"> ללא בדיקה</w:t>
      </w:r>
      <w:r w:rsidR="0082275C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06273F" w:rsidRDefault="004B1CEE" w:rsidP="0006273F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sz w:val="23"/>
          <w:szCs w:val="23"/>
          <w:rtl/>
          <w:lang w:val="en-US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ניתן להוריד </w:t>
      </w:r>
      <w:r w:rsidRPr="003D315E">
        <w:rPr>
          <w:rFonts w:ascii="Arial" w:hAnsi="Arial" w:cs="Arial" w:hint="cs"/>
          <w:sz w:val="23"/>
          <w:szCs w:val="23"/>
          <w:rtl/>
        </w:rPr>
        <w:t>את טפסי ההגשה</w:t>
      </w:r>
      <w:r w:rsidR="00FF1BB6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Pr="003D315E">
        <w:rPr>
          <w:rFonts w:ascii="Arial" w:hAnsi="Arial" w:cs="Arial"/>
          <w:sz w:val="23"/>
          <w:szCs w:val="23"/>
          <w:rtl/>
        </w:rPr>
        <w:t>מאתר האינטרנט של המשרד</w:t>
      </w:r>
      <w:r w:rsidR="006E44B4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3715B8">
        <w:rPr>
          <w:rFonts w:ascii="Arial" w:hAnsi="Arial" w:cs="Arial" w:hint="cs"/>
          <w:sz w:val="23"/>
          <w:szCs w:val="23"/>
          <w:rtl/>
          <w:lang w:val="en-US"/>
        </w:rPr>
        <w:t>בכתובת</w:t>
      </w:r>
      <w:r w:rsidR="0006273F">
        <w:rPr>
          <w:rFonts w:ascii="Arial" w:hAnsi="Arial" w:cs="Arial" w:hint="cs"/>
          <w:sz w:val="23"/>
          <w:szCs w:val="23"/>
          <w:rtl/>
          <w:lang w:val="en-US"/>
        </w:rPr>
        <w:t>:</w:t>
      </w:r>
    </w:p>
    <w:p w:rsidR="004B1CEE" w:rsidRPr="0006273F" w:rsidRDefault="001944A7" w:rsidP="0006273F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color w:val="000000"/>
          <w:sz w:val="23"/>
          <w:szCs w:val="23"/>
          <w:rtl/>
          <w:lang w:val="en-US"/>
        </w:rPr>
      </w:pPr>
      <w:hyperlink r:id="rId8" w:history="1">
        <w:r w:rsidR="0006273F" w:rsidRPr="00D620B5">
          <w:rPr>
            <w:rStyle w:val="Hyperlink"/>
            <w:rFonts w:ascii="Arial" w:hAnsi="Arial" w:cs="Arial"/>
            <w:sz w:val="23"/>
            <w:szCs w:val="23"/>
            <w:lang w:val="en-US"/>
          </w:rPr>
          <w:t>http</w:t>
        </w:r>
        <w:r w:rsidR="0006273F" w:rsidRPr="0006273F">
          <w:rPr>
            <w:rStyle w:val="Hyperlink"/>
            <w:rFonts w:asciiTheme="minorHAnsi" w:hAnsiTheme="minorHAnsi" w:cs="Arial"/>
            <w:szCs w:val="24"/>
            <w:lang w:val="en-US"/>
          </w:rPr>
          <w:t>://most.gov.il/Information/Calls/Pages/default.aspx</w:t>
        </w:r>
      </w:hyperlink>
      <w:r w:rsidR="0006273F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. </w:t>
      </w:r>
    </w:p>
    <w:p w:rsidR="00A309AE" w:rsidRPr="00F0640F" w:rsidRDefault="00606862" w:rsidP="0002414E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b/>
          <w:bCs/>
          <w:sz w:val="23"/>
          <w:szCs w:val="23"/>
        </w:rPr>
      </w:pPr>
      <w:r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t>ה</w:t>
      </w:r>
      <w:r w:rsidR="004B1CEE"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t xml:space="preserve">מועד </w:t>
      </w:r>
      <w:r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t>ה</w:t>
      </w:r>
      <w:r w:rsidR="004B1CEE"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t>אחרון להגש</w:t>
      </w:r>
      <w:r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t>ת הצעות</w:t>
      </w:r>
      <w:r w:rsidR="00C77567" w:rsidRPr="00F0640F">
        <w:rPr>
          <w:rFonts w:ascii="Arial" w:hAnsi="Arial" w:cs="Arial" w:hint="cs"/>
          <w:b/>
          <w:bCs/>
          <w:color w:val="000000"/>
          <w:sz w:val="23"/>
          <w:szCs w:val="23"/>
          <w:rtl/>
        </w:rPr>
        <w:t>:</w:t>
      </w:r>
      <w:r w:rsidR="00C77567" w:rsidRPr="00F0640F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="00040BE6" w:rsidRPr="00F0640F">
        <w:rPr>
          <w:rFonts w:ascii="Arial" w:hAnsi="Arial" w:cs="Arial" w:hint="cs"/>
          <w:b/>
          <w:bCs/>
          <w:sz w:val="23"/>
          <w:szCs w:val="23"/>
          <w:rtl/>
        </w:rPr>
        <w:t>לא יאוחר מ</w:t>
      </w:r>
      <w:r w:rsidR="00040BE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יום</w:t>
      </w:r>
      <w:r w:rsidR="002A5C9A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  <w:r w:rsidR="00380CFA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חמישי</w:t>
      </w:r>
      <w:r w:rsidR="005964C2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  <w:r w:rsidR="00067A94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2</w:t>
      </w:r>
      <w:r w:rsidR="00380CFA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1</w:t>
      </w:r>
      <w:r w:rsidR="005964C2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.</w:t>
      </w:r>
      <w:r w:rsidR="00380CFA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0</w:t>
      </w:r>
      <w:r w:rsidR="00067A94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6</w:t>
      </w:r>
      <w:r w:rsidR="005964C2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.1</w:t>
      </w:r>
      <w:r w:rsidR="0040404E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8</w:t>
      </w:r>
      <w:r w:rsidR="004D7DD3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, </w:t>
      </w:r>
      <w:r w:rsidR="00067A94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ח'</w:t>
      </w:r>
      <w:r w:rsidR="005F6891" w:rsidRPr="00F0640F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</w:t>
      </w:r>
      <w:r w:rsidR="005F6891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ב</w:t>
      </w:r>
      <w:r w:rsidR="00067A94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תמוז</w:t>
      </w:r>
      <w:r w:rsidR="005F6891" w:rsidRPr="00F0640F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תשע</w:t>
      </w:r>
      <w:r w:rsidR="005F6891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"</w:t>
      </w:r>
      <w:r w:rsidR="0040404E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ח</w:t>
      </w:r>
      <w:r w:rsidR="005F6891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, </w:t>
      </w:r>
      <w:r w:rsidR="00040BE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בשעה </w:t>
      </w:r>
      <w:r w:rsidR="0002414E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1</w:t>
      </w:r>
      <w:r w:rsidR="0002414E">
        <w:rPr>
          <w:rFonts w:ascii="Arial" w:hAnsi="Arial" w:cs="Arial" w:hint="cs"/>
          <w:b/>
          <w:bCs/>
          <w:sz w:val="23"/>
          <w:szCs w:val="23"/>
          <w:u w:val="single"/>
          <w:rtl/>
        </w:rPr>
        <w:t>2</w:t>
      </w:r>
      <w:r w:rsidR="00040BE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:00</w:t>
      </w:r>
      <w:r w:rsidR="00696BD2" w:rsidRPr="00F0640F">
        <w:rPr>
          <w:rFonts w:ascii="Arial" w:hAnsi="Arial" w:cs="Arial" w:hint="cs"/>
          <w:sz w:val="23"/>
          <w:szCs w:val="23"/>
          <w:rtl/>
        </w:rPr>
        <w:t xml:space="preserve"> (להלן </w:t>
      </w:r>
      <w:r w:rsidR="00696BD2" w:rsidRPr="00F0640F">
        <w:rPr>
          <w:rFonts w:ascii="Arial" w:hAnsi="Arial" w:cs="Arial"/>
          <w:sz w:val="23"/>
          <w:szCs w:val="23"/>
          <w:rtl/>
        </w:rPr>
        <w:t>–</w:t>
      </w:r>
      <w:r w:rsidR="00CB5AFB" w:rsidRPr="00F0640F">
        <w:rPr>
          <w:rFonts w:ascii="Arial" w:hAnsi="Arial" w:cs="Arial" w:hint="cs"/>
          <w:sz w:val="23"/>
          <w:szCs w:val="23"/>
          <w:rtl/>
        </w:rPr>
        <w:t xml:space="preserve"> </w:t>
      </w:r>
      <w:r w:rsidR="00696BD2" w:rsidRPr="00F0640F">
        <w:rPr>
          <w:rFonts w:ascii="Arial" w:hAnsi="Arial" w:cs="Arial" w:hint="cs"/>
          <w:b/>
          <w:bCs/>
          <w:sz w:val="23"/>
          <w:szCs w:val="23"/>
          <w:rtl/>
        </w:rPr>
        <w:t>המועד הקובע</w:t>
      </w:r>
      <w:r w:rsidR="00696BD2" w:rsidRPr="00F0640F">
        <w:rPr>
          <w:rFonts w:ascii="Arial" w:hAnsi="Arial" w:cs="Arial" w:hint="cs"/>
          <w:sz w:val="23"/>
          <w:szCs w:val="23"/>
          <w:rtl/>
        </w:rPr>
        <w:t>)</w:t>
      </w:r>
    </w:p>
    <w:p w:rsidR="004C73F7" w:rsidRPr="003D315E" w:rsidRDefault="0082275C" w:rsidP="00D62F96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b/>
          <w:bCs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 xml:space="preserve">ההצעות יוגשו </w:t>
      </w:r>
      <w:r w:rsidR="00262931" w:rsidRPr="003D315E">
        <w:rPr>
          <w:rFonts w:ascii="Arial" w:hAnsi="Arial" w:cs="Arial" w:hint="cs"/>
          <w:sz w:val="23"/>
          <w:szCs w:val="23"/>
          <w:rtl/>
        </w:rPr>
        <w:t xml:space="preserve">עד למועד הקובע </w:t>
      </w:r>
      <w:r w:rsidRPr="003D315E">
        <w:rPr>
          <w:rFonts w:ascii="Arial" w:hAnsi="Arial" w:cs="Arial" w:hint="cs"/>
          <w:sz w:val="23"/>
          <w:szCs w:val="23"/>
          <w:rtl/>
        </w:rPr>
        <w:t>במעטפה סגורה ללא סימני</w:t>
      </w:r>
      <w:r w:rsidR="00B46572">
        <w:rPr>
          <w:rFonts w:ascii="Arial" w:hAnsi="Arial" w:cs="Arial" w:hint="cs"/>
          <w:sz w:val="23"/>
          <w:szCs w:val="23"/>
          <w:rtl/>
        </w:rPr>
        <w:t>ם מזהים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880BDE">
        <w:rPr>
          <w:rFonts w:ascii="Arial" w:hAnsi="Arial" w:cs="Arial" w:hint="cs"/>
          <w:sz w:val="23"/>
          <w:szCs w:val="23"/>
          <w:rtl/>
        </w:rPr>
        <w:t>שעליה רשום</w:t>
      </w:r>
      <w:r w:rsidRPr="003D315E">
        <w:rPr>
          <w:rFonts w:ascii="Arial" w:hAnsi="Arial" w:cs="Arial" w:hint="cs"/>
          <w:sz w:val="23"/>
          <w:szCs w:val="23"/>
          <w:rtl/>
        </w:rPr>
        <w:t xml:space="preserve"> "קול קורא כנסים בינלאומיים בישראל לשנים </w:t>
      </w:r>
      <w:r w:rsidR="00330902" w:rsidRPr="003D315E">
        <w:rPr>
          <w:rFonts w:ascii="Arial" w:hAnsi="Arial" w:cs="Arial" w:hint="cs"/>
          <w:sz w:val="23"/>
          <w:szCs w:val="23"/>
          <w:rtl/>
        </w:rPr>
        <w:t>201</w:t>
      </w:r>
      <w:r w:rsidR="00330902">
        <w:rPr>
          <w:rFonts w:ascii="Arial" w:hAnsi="Arial" w:cs="Arial" w:hint="cs"/>
          <w:sz w:val="23"/>
          <w:szCs w:val="23"/>
          <w:rtl/>
        </w:rPr>
        <w:t>8</w:t>
      </w:r>
      <w:r w:rsidRPr="003D315E">
        <w:rPr>
          <w:rFonts w:ascii="Arial" w:hAnsi="Arial" w:cs="Arial" w:hint="cs"/>
          <w:sz w:val="23"/>
          <w:szCs w:val="23"/>
          <w:rtl/>
        </w:rPr>
        <w:t>-</w:t>
      </w:r>
      <w:r w:rsidR="00330902" w:rsidRPr="003D315E">
        <w:rPr>
          <w:rFonts w:ascii="Arial" w:hAnsi="Arial" w:cs="Arial" w:hint="cs"/>
          <w:sz w:val="23"/>
          <w:szCs w:val="23"/>
          <w:rtl/>
        </w:rPr>
        <w:t>201</w:t>
      </w:r>
      <w:r w:rsidR="00330902">
        <w:rPr>
          <w:rFonts w:ascii="Arial" w:hAnsi="Arial" w:cs="Arial" w:hint="cs"/>
          <w:sz w:val="23"/>
          <w:szCs w:val="23"/>
          <w:rtl/>
        </w:rPr>
        <w:t>9</w:t>
      </w:r>
      <w:r w:rsidRPr="003D315E">
        <w:rPr>
          <w:rFonts w:ascii="Arial" w:hAnsi="Arial" w:cs="Arial" w:hint="cs"/>
          <w:sz w:val="23"/>
          <w:szCs w:val="23"/>
          <w:rtl/>
        </w:rPr>
        <w:t>"</w:t>
      </w:r>
      <w:r w:rsidR="00880BDE">
        <w:rPr>
          <w:rFonts w:ascii="Arial" w:hAnsi="Arial" w:cs="Arial" w:hint="cs"/>
          <w:b/>
          <w:bCs/>
          <w:sz w:val="23"/>
          <w:szCs w:val="23"/>
          <w:rtl/>
        </w:rPr>
        <w:t>,</w:t>
      </w:r>
      <w:r w:rsidRPr="003D315E">
        <w:rPr>
          <w:rFonts w:ascii="Arial" w:hAnsi="Arial" w:cs="Arial" w:hint="cs"/>
          <w:b/>
          <w:bCs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</w:rPr>
        <w:t>אל</w:t>
      </w:r>
      <w:r w:rsidR="00B54AEC">
        <w:rPr>
          <w:rFonts w:ascii="Arial" w:hAnsi="Arial" w:cs="Arial" w:hint="cs"/>
          <w:sz w:val="23"/>
          <w:szCs w:val="23"/>
          <w:rtl/>
        </w:rPr>
        <w:t xml:space="preserve"> תוך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86272">
        <w:rPr>
          <w:rFonts w:ascii="Arial" w:hAnsi="Arial" w:cs="Arial" w:hint="cs"/>
          <w:b/>
          <w:bCs/>
          <w:sz w:val="23"/>
          <w:szCs w:val="23"/>
          <w:u w:val="single"/>
          <w:rtl/>
        </w:rPr>
        <w:t>תיבת המכרז</w:t>
      </w:r>
      <w:r w:rsidR="00786272" w:rsidRPr="007862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ועליה שלט בשם קול קורא זה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הנמצאת במשרד המדע</w:t>
      </w:r>
      <w:r w:rsidR="006E1214">
        <w:rPr>
          <w:rFonts w:ascii="Arial" w:hAnsi="Arial" w:cs="Arial" w:hint="cs"/>
          <w:sz w:val="23"/>
          <w:szCs w:val="23"/>
          <w:rtl/>
        </w:rPr>
        <w:t xml:space="preserve"> ו</w:t>
      </w:r>
      <w:r w:rsidRPr="003D315E">
        <w:rPr>
          <w:rFonts w:ascii="Arial" w:hAnsi="Arial" w:cs="Arial" w:hint="cs"/>
          <w:sz w:val="23"/>
          <w:szCs w:val="23"/>
          <w:rtl/>
        </w:rPr>
        <w:t>הטכנולוגיה, רח' ק</w:t>
      </w:r>
      <w:r w:rsidR="004602FE">
        <w:rPr>
          <w:rFonts w:ascii="Arial" w:hAnsi="Arial" w:cs="Arial" w:hint="cs"/>
          <w:sz w:val="23"/>
          <w:szCs w:val="23"/>
          <w:rtl/>
        </w:rPr>
        <w:t>ְ</w:t>
      </w:r>
      <w:r w:rsidRPr="003D315E">
        <w:rPr>
          <w:rFonts w:ascii="Arial" w:hAnsi="Arial" w:cs="Arial" w:hint="cs"/>
          <w:sz w:val="23"/>
          <w:szCs w:val="23"/>
          <w:rtl/>
        </w:rPr>
        <w:t>ל</w:t>
      </w:r>
      <w:r w:rsidR="004602FE">
        <w:rPr>
          <w:rFonts w:ascii="Arial" w:hAnsi="Arial" w:cs="Arial" w:hint="cs"/>
          <w:sz w:val="23"/>
          <w:szCs w:val="23"/>
          <w:rtl/>
        </w:rPr>
        <w:t>ֶ</w:t>
      </w:r>
      <w:r w:rsidRPr="003D315E">
        <w:rPr>
          <w:rFonts w:ascii="Arial" w:hAnsi="Arial" w:cs="Arial" w:hint="cs"/>
          <w:sz w:val="23"/>
          <w:szCs w:val="23"/>
          <w:rtl/>
        </w:rPr>
        <w:t>ר</w:t>
      </w:r>
      <w:r w:rsidR="004602FE">
        <w:rPr>
          <w:rFonts w:ascii="Arial" w:hAnsi="Arial" w:cs="Arial" w:hint="cs"/>
          <w:sz w:val="23"/>
          <w:szCs w:val="23"/>
          <w:rtl/>
        </w:rPr>
        <w:t>ְ</w:t>
      </w:r>
      <w:r w:rsidRPr="003D315E">
        <w:rPr>
          <w:rFonts w:ascii="Arial" w:hAnsi="Arial" w:cs="Arial" w:hint="cs"/>
          <w:sz w:val="23"/>
          <w:szCs w:val="23"/>
          <w:rtl/>
        </w:rPr>
        <w:t>מו</w:t>
      </w:r>
      <w:r w:rsidR="004602FE">
        <w:rPr>
          <w:rFonts w:ascii="Arial" w:hAnsi="Arial" w:cs="Arial" w:hint="cs"/>
          <w:sz w:val="23"/>
          <w:szCs w:val="23"/>
          <w:rtl/>
        </w:rPr>
        <w:t>ֹ</w:t>
      </w:r>
      <w:r w:rsidRPr="003D315E">
        <w:rPr>
          <w:rFonts w:ascii="Arial" w:hAnsi="Arial" w:cs="Arial" w:hint="cs"/>
          <w:sz w:val="23"/>
          <w:szCs w:val="23"/>
          <w:rtl/>
        </w:rPr>
        <w:t>ן ג</w:t>
      </w:r>
      <w:r w:rsidR="004602FE">
        <w:rPr>
          <w:rFonts w:ascii="Arial" w:hAnsi="Arial" w:cs="Arial" w:hint="cs"/>
          <w:sz w:val="23"/>
          <w:szCs w:val="23"/>
          <w:rtl/>
        </w:rPr>
        <w:t>ָ</w:t>
      </w:r>
      <w:r w:rsidRPr="003D315E">
        <w:rPr>
          <w:rFonts w:ascii="Arial" w:hAnsi="Arial" w:cs="Arial" w:hint="cs"/>
          <w:sz w:val="23"/>
          <w:szCs w:val="23"/>
          <w:rtl/>
        </w:rPr>
        <w:t>אנו</w:t>
      </w:r>
      <w:r w:rsidR="004602FE">
        <w:rPr>
          <w:rFonts w:ascii="Arial" w:hAnsi="Arial" w:cs="Arial" w:hint="cs"/>
          <w:sz w:val="23"/>
          <w:szCs w:val="23"/>
          <w:rtl/>
        </w:rPr>
        <w:t>ֹ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קרית בגין </w:t>
      </w:r>
      <w:r w:rsidRPr="003D315E">
        <w:rPr>
          <w:rFonts w:ascii="Arial" w:hAnsi="Arial" w:cs="Arial"/>
          <w:sz w:val="23"/>
          <w:szCs w:val="23"/>
          <w:rtl/>
        </w:rPr>
        <w:t>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D62F96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 w:hint="cs"/>
          <w:sz w:val="23"/>
          <w:szCs w:val="23"/>
          <w:rtl/>
        </w:rPr>
        <w:t>קרי</w:t>
      </w:r>
      <w:r w:rsidR="00D62F96">
        <w:rPr>
          <w:rFonts w:ascii="Arial" w:hAnsi="Arial" w:cs="Arial" w:hint="cs"/>
          <w:sz w:val="23"/>
          <w:szCs w:val="23"/>
          <w:rtl/>
        </w:rPr>
        <w:t>ה</w:t>
      </w:r>
      <w:r w:rsidR="00B77D8A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156C83" w:rsidRPr="00892C0F">
        <w:rPr>
          <w:rFonts w:ascii="Arial" w:hAnsi="Arial" w:cs="Arial" w:hint="eastAsia"/>
          <w:sz w:val="23"/>
          <w:szCs w:val="23"/>
          <w:rtl/>
        </w:rPr>
        <w:t>המזרחית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ירושלים, </w:t>
      </w:r>
      <w:r w:rsidR="006738E7">
        <w:rPr>
          <w:rFonts w:ascii="Arial" w:hAnsi="Arial" w:cs="Arial" w:hint="cs"/>
          <w:sz w:val="23"/>
          <w:szCs w:val="23"/>
          <w:rtl/>
        </w:rPr>
        <w:t xml:space="preserve">בנין ג',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קומה </w:t>
      </w:r>
      <w:r w:rsidR="00B544EF">
        <w:rPr>
          <w:rFonts w:ascii="Arial" w:hAnsi="Arial" w:cs="Arial" w:hint="cs"/>
          <w:sz w:val="23"/>
          <w:szCs w:val="23"/>
          <w:rtl/>
        </w:rPr>
        <w:t>3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ליד חדר 302.</w:t>
      </w:r>
    </w:p>
    <w:p w:rsidR="00DD2394" w:rsidRPr="003D315E" w:rsidRDefault="00DD2394" w:rsidP="00D62F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00" w:lineRule="exact"/>
        <w:ind w:left="567"/>
        <w:jc w:val="both"/>
        <w:rPr>
          <w:rFonts w:ascii="Arial" w:hAnsi="Arial" w:cs="Arial"/>
          <w:sz w:val="23"/>
          <w:szCs w:val="23"/>
          <w:lang w:val="x-none" w:eastAsia="x-none"/>
        </w:rPr>
      </w:pP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לתשומת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לב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המציעים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בכניסה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>לקריי</w:t>
      </w:r>
      <w:r w:rsidR="00D62F96">
        <w:rPr>
          <w:rFonts w:ascii="Arial" w:hAnsi="Arial" w:cs="Arial" w:hint="cs"/>
          <w:sz w:val="23"/>
          <w:szCs w:val="23"/>
          <w:rtl/>
          <w:lang w:val="x-none" w:eastAsia="x-none"/>
        </w:rPr>
        <w:t>ה</w:t>
      </w:r>
      <w:r w:rsidR="00115C93">
        <w:rPr>
          <w:rFonts w:ascii="Arial" w:hAnsi="Arial" w:cs="Arial" w:hint="cs"/>
          <w:sz w:val="23"/>
          <w:szCs w:val="23"/>
          <w:rtl/>
          <w:lang w:val="x-none" w:eastAsia="x-none"/>
        </w:rPr>
        <w:t xml:space="preserve"> המזרחית</w:t>
      </w:r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 xml:space="preserve"> ולבניין ג'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3338A8">
        <w:rPr>
          <w:rFonts w:ascii="Arial" w:hAnsi="Arial" w:cs="Arial" w:hint="cs"/>
          <w:sz w:val="23"/>
          <w:szCs w:val="23"/>
          <w:rtl/>
          <w:lang w:val="x-none" w:eastAsia="x-none"/>
        </w:rPr>
        <w:t>מתקיימים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>סידורי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אבטחה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ובדיקת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תעודות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אישיות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קיימת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בעיית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חנייה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בסביבה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="00786272">
        <w:rPr>
          <w:rFonts w:ascii="Arial" w:hAnsi="Arial" w:cs="Arial" w:hint="cs"/>
          <w:sz w:val="23"/>
          <w:szCs w:val="23"/>
          <w:rtl/>
          <w:lang w:val="x-none" w:eastAsia="x-none"/>
        </w:rPr>
        <w:t xml:space="preserve">ישנה אפשרות להפרעות ולחסימות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תנועה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בעיר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וכדו</w:t>
      </w:r>
      <w:r w:rsidR="006E203B">
        <w:rPr>
          <w:rFonts w:ascii="Arial" w:hAnsi="Arial" w:cs="Arial" w:hint="cs"/>
          <w:sz w:val="23"/>
          <w:szCs w:val="23"/>
          <w:rtl/>
          <w:lang w:val="x-none" w:eastAsia="x-none"/>
        </w:rPr>
        <w:t>מה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,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אשר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עלולים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Pr="003D315E">
        <w:rPr>
          <w:rFonts w:ascii="Arial" w:hAnsi="Arial" w:cs="Arial" w:hint="cs"/>
          <w:sz w:val="23"/>
          <w:szCs w:val="23"/>
          <w:rtl/>
          <w:lang w:val="x-none" w:eastAsia="x-none"/>
        </w:rPr>
        <w:t>לגרום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786272" w:rsidRPr="00786272">
        <w:rPr>
          <w:rFonts w:ascii="Arial" w:hAnsi="Arial" w:cs="Arial" w:hint="cs"/>
          <w:sz w:val="23"/>
          <w:szCs w:val="23"/>
          <w:rtl/>
          <w:lang w:val="x-none" w:eastAsia="x-none"/>
        </w:rPr>
        <w:t>לעיכוב</w:t>
      </w:r>
      <w:r w:rsidR="00786272" w:rsidRPr="00786272">
        <w:rPr>
          <w:rFonts w:ascii="Arial" w:hAnsi="Arial" w:cs="Arial"/>
          <w:sz w:val="23"/>
          <w:szCs w:val="23"/>
          <w:rtl/>
          <w:lang w:val="x-none" w:eastAsia="x-none"/>
        </w:rPr>
        <w:t xml:space="preserve"> </w:t>
      </w:r>
      <w:r w:rsidR="00786272" w:rsidRPr="00786272">
        <w:rPr>
          <w:rFonts w:ascii="Arial" w:hAnsi="Arial" w:cs="Arial" w:hint="cs"/>
          <w:sz w:val="23"/>
          <w:szCs w:val="23"/>
          <w:rtl/>
          <w:lang w:val="x-none" w:eastAsia="x-none"/>
        </w:rPr>
        <w:t>בהגעה לתיבת המכרז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 xml:space="preserve">.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על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המציעים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לקחת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6E203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את כל האמור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בחשבון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6E203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כדי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</w:t>
      </w:r>
      <w:r w:rsidR="0093600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הבטיח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הגעה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93600B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בזמן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לתיבת</w:t>
      </w:r>
      <w:r w:rsidRPr="00786272">
        <w:rPr>
          <w:rFonts w:ascii="Arial" w:hAnsi="Arial" w:cs="Arial"/>
          <w:b/>
          <w:bCs/>
          <w:sz w:val="23"/>
          <w:szCs w:val="23"/>
          <w:u w:val="single"/>
          <w:rtl/>
          <w:lang w:val="x-none" w:eastAsia="x-none"/>
        </w:rPr>
        <w:t xml:space="preserve"> </w:t>
      </w:r>
      <w:r w:rsid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>המכרז</w:t>
      </w:r>
      <w:r w:rsidR="00AA38A0" w:rsidRPr="00786272">
        <w:rPr>
          <w:rFonts w:ascii="Arial" w:hAnsi="Arial" w:cs="Arial" w:hint="cs"/>
          <w:b/>
          <w:bCs/>
          <w:sz w:val="23"/>
          <w:szCs w:val="23"/>
          <w:u w:val="single"/>
          <w:rtl/>
          <w:lang w:val="x-none" w:eastAsia="x-none"/>
        </w:rPr>
        <w:t xml:space="preserve"> לפני נעילתה</w:t>
      </w:r>
      <w:r w:rsidRPr="003D315E">
        <w:rPr>
          <w:rFonts w:ascii="Arial" w:hAnsi="Arial" w:cs="Arial"/>
          <w:sz w:val="23"/>
          <w:szCs w:val="23"/>
          <w:rtl/>
          <w:lang w:val="x-none" w:eastAsia="x-none"/>
        </w:rPr>
        <w:t>.</w:t>
      </w:r>
    </w:p>
    <w:p w:rsidR="00155F73" w:rsidRPr="003D315E" w:rsidRDefault="00A309AE" w:rsidP="001032DB">
      <w:pPr>
        <w:pStyle w:val="BodyText"/>
        <w:numPr>
          <w:ilvl w:val="0"/>
          <w:numId w:val="5"/>
        </w:numPr>
        <w:tabs>
          <w:tab w:val="left" w:pos="694"/>
        </w:tabs>
        <w:spacing w:line="300" w:lineRule="exact"/>
        <w:rPr>
          <w:rFonts w:ascii="Arial" w:hAnsi="Arial" w:cs="Arial"/>
          <w:color w:val="000000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u w:val="single"/>
          <w:rtl/>
        </w:rPr>
        <w:t>בנוסף</w:t>
      </w:r>
      <w:r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יש לשלוח עותק מההצעה </w:t>
      </w:r>
      <w:r w:rsidR="00262931"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עד למועד הקובע 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>גם באמצעות הדוא"ל לכתובת:</w:t>
      </w:r>
    </w:p>
    <w:p w:rsidR="00A309AE" w:rsidRPr="003D315E" w:rsidRDefault="001944A7" w:rsidP="00330902">
      <w:pPr>
        <w:pStyle w:val="BodyText"/>
        <w:tabs>
          <w:tab w:val="left" w:pos="694"/>
        </w:tabs>
        <w:spacing w:line="300" w:lineRule="exact"/>
        <w:ind w:left="720"/>
        <w:rPr>
          <w:rFonts w:ascii="Arial" w:hAnsi="Arial" w:cs="Arial"/>
          <w:color w:val="000000"/>
          <w:sz w:val="23"/>
          <w:szCs w:val="23"/>
        </w:rPr>
      </w:pPr>
      <w:hyperlink r:id="rId9" w:history="1">
        <w:r w:rsidR="00330902" w:rsidRPr="006C546F">
          <w:rPr>
            <w:rStyle w:val="Hyperlink"/>
            <w:rFonts w:ascii="Calibri" w:hAnsi="Calibri" w:cs="Arial"/>
            <w:szCs w:val="24"/>
          </w:rPr>
          <w:t>knasim</w:t>
        </w:r>
        <w:r w:rsidR="00330902" w:rsidRPr="006C546F">
          <w:rPr>
            <w:rStyle w:val="Hyperlink"/>
            <w:rFonts w:ascii="Calibri" w:hAnsi="Calibri" w:cs="Arial"/>
            <w:szCs w:val="24"/>
            <w:lang w:val="es-AR"/>
          </w:rPr>
          <w:t>2018-19</w:t>
        </w:r>
        <w:r w:rsidR="00330902" w:rsidRPr="006C546F">
          <w:rPr>
            <w:rStyle w:val="Hyperlink"/>
            <w:rFonts w:ascii="Calibri" w:hAnsi="Calibri" w:cs="Arial"/>
            <w:szCs w:val="24"/>
          </w:rPr>
          <w:t>@most.gov.il</w:t>
        </w:r>
      </w:hyperlink>
      <w:r w:rsidR="00330902">
        <w:rPr>
          <w:rFonts w:ascii="Arial" w:hAnsi="Arial" w:cs="Arial" w:hint="cs"/>
          <w:color w:val="000000"/>
          <w:sz w:val="23"/>
          <w:szCs w:val="23"/>
          <w:rtl/>
        </w:rPr>
        <w:t xml:space="preserve"> </w:t>
      </w:r>
      <w:r w:rsidR="00A309AE" w:rsidRPr="003D315E">
        <w:rPr>
          <w:rFonts w:ascii="Arial" w:hAnsi="Arial" w:cs="Arial" w:hint="cs"/>
          <w:color w:val="000000"/>
          <w:sz w:val="23"/>
          <w:szCs w:val="23"/>
          <w:rtl/>
        </w:rPr>
        <w:t>בהתאם לפירוט הבא:</w:t>
      </w:r>
    </w:p>
    <w:p w:rsidR="00A309AE" w:rsidRPr="003D315E" w:rsidRDefault="00A309AE" w:rsidP="00693EE0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color w:val="000000"/>
          <w:sz w:val="23"/>
          <w:szCs w:val="23"/>
          <w:rtl/>
          <w:lang w:val="en-US"/>
        </w:rPr>
      </w:pP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את טופסי ההגשה יש לשלוח </w:t>
      </w:r>
      <w:r w:rsidRPr="003D315E">
        <w:rPr>
          <w:rFonts w:ascii="Arial" w:hAnsi="Arial" w:cs="Arial" w:hint="cs"/>
          <w:color w:val="000000"/>
          <w:sz w:val="23"/>
          <w:szCs w:val="23"/>
          <w:u w:val="single"/>
          <w:rtl/>
        </w:rPr>
        <w:t xml:space="preserve">בפורמט </w:t>
      </w:r>
      <w:r w:rsidRPr="003561BB">
        <w:rPr>
          <w:rFonts w:ascii="Calibri" w:hAnsi="Calibri" w:cs="Arial"/>
          <w:color w:val="000000"/>
          <w:szCs w:val="24"/>
          <w:u w:val="single"/>
          <w:lang w:val="en-US"/>
        </w:rPr>
        <w:t>Word</w:t>
      </w:r>
      <w:r w:rsidR="00693EE0">
        <w:rPr>
          <w:rFonts w:ascii="Arial" w:hAnsi="Arial" w:cs="Arial" w:hint="cs"/>
          <w:color w:val="000000"/>
          <w:sz w:val="23"/>
          <w:szCs w:val="23"/>
          <w:rtl/>
          <w:lang w:val="en-US"/>
        </w:rPr>
        <w:t>;</w:t>
      </w:r>
    </w:p>
    <w:p w:rsidR="00A309AE" w:rsidRPr="003D315E" w:rsidRDefault="00A309AE" w:rsidP="001032DB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color w:val="000000"/>
          <w:sz w:val="23"/>
          <w:szCs w:val="23"/>
          <w:rtl/>
          <w:lang w:val="en-US"/>
        </w:rPr>
      </w:pP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>אישורים רשמיים ואחרים אשר נדרש לצרף להצעה</w:t>
      </w:r>
      <w:r w:rsidR="003338A8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וכן מסמכים חתומים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</w:t>
      </w:r>
      <w:r w:rsidRPr="003D315E">
        <w:rPr>
          <w:rFonts w:ascii="Arial" w:hAnsi="Arial" w:cs="Arial"/>
          <w:color w:val="000000"/>
          <w:sz w:val="23"/>
          <w:szCs w:val="23"/>
          <w:rtl/>
          <w:lang w:val="en-US"/>
        </w:rPr>
        <w:t>–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</w:t>
      </w:r>
      <w:r w:rsidRPr="003D315E">
        <w:rPr>
          <w:rFonts w:ascii="Arial" w:hAnsi="Arial" w:cs="Arial" w:hint="cs"/>
          <w:color w:val="000000"/>
          <w:sz w:val="23"/>
          <w:szCs w:val="23"/>
          <w:u w:val="single"/>
          <w:rtl/>
          <w:lang w:val="en-US"/>
        </w:rPr>
        <w:t xml:space="preserve">בפורמט </w:t>
      </w:r>
      <w:r w:rsidRPr="003561BB">
        <w:rPr>
          <w:rFonts w:ascii="Calibri" w:hAnsi="Calibri" w:cs="Arial"/>
          <w:color w:val="000000"/>
          <w:szCs w:val="24"/>
          <w:u w:val="single"/>
          <w:lang w:val="en-US"/>
        </w:rPr>
        <w:t>PDF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>.</w:t>
      </w:r>
    </w:p>
    <w:p w:rsidR="00A309AE" w:rsidRPr="003D315E" w:rsidRDefault="00A309AE" w:rsidP="00265917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color w:val="000000"/>
          <w:sz w:val="23"/>
          <w:szCs w:val="23"/>
          <w:rtl/>
          <w:lang w:val="en-US"/>
        </w:rPr>
      </w:pP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על המציע לוודא כי מכלול </w:t>
      </w:r>
      <w:r w:rsidR="00266AA1">
        <w:rPr>
          <w:rFonts w:ascii="Arial" w:hAnsi="Arial" w:cs="Arial" w:hint="cs"/>
          <w:color w:val="000000"/>
          <w:sz w:val="23"/>
          <w:szCs w:val="23"/>
          <w:rtl/>
          <w:lang w:val="en-US"/>
        </w:rPr>
        <w:t>הקבצים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המצורפים לדוא"ל לא יעלו על </w:t>
      </w:r>
      <w:r w:rsidR="00265917">
        <w:rPr>
          <w:rFonts w:ascii="Arial" w:hAnsi="Arial" w:cs="Arial" w:hint="cs"/>
          <w:color w:val="000000"/>
          <w:sz w:val="23"/>
          <w:szCs w:val="23"/>
          <w:rtl/>
          <w:lang w:val="en-US"/>
        </w:rPr>
        <w:t>20</w:t>
      </w:r>
      <w:r w:rsidR="00265917"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>מגבייט,</w:t>
      </w:r>
      <w:r w:rsidR="00266AA1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שכן מערכת הדוא"ל המשרדית תחסום אותו </w:t>
      </w:r>
      <w:r w:rsidR="00266AA1" w:rsidRPr="00266AA1">
        <w:rPr>
          <w:rFonts w:ascii="Arial" w:hAnsi="Arial" w:cs="Arial" w:hint="cs"/>
          <w:color w:val="000000"/>
          <w:sz w:val="23"/>
          <w:szCs w:val="23"/>
          <w:u w:val="single"/>
          <w:rtl/>
          <w:lang w:val="en-US"/>
        </w:rPr>
        <w:t>מבלי להתריע על כך לשולח</w:t>
      </w:r>
      <w:r w:rsidR="00266AA1">
        <w:rPr>
          <w:rFonts w:ascii="Arial" w:hAnsi="Arial" w:cs="Arial" w:hint="cs"/>
          <w:color w:val="000000"/>
          <w:sz w:val="23"/>
          <w:szCs w:val="23"/>
          <w:rtl/>
          <w:lang w:val="en-US"/>
        </w:rPr>
        <w:t>. במקרה זה, באחריות המציע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לפצל את </w:t>
      </w:r>
      <w:r w:rsidR="00266AA1">
        <w:rPr>
          <w:rFonts w:ascii="Arial" w:hAnsi="Arial" w:cs="Arial" w:hint="cs"/>
          <w:color w:val="000000"/>
          <w:sz w:val="23"/>
          <w:szCs w:val="23"/>
          <w:rtl/>
          <w:lang w:val="en-US"/>
        </w:rPr>
        <w:t>ההגשה</w:t>
      </w:r>
      <w:r w:rsidRPr="003D315E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ליותר ממשלוח אחד.</w:t>
      </w:r>
      <w:r w:rsidR="00266AA1">
        <w:rPr>
          <w:rFonts w:ascii="Arial" w:hAnsi="Arial" w:cs="Arial" w:hint="cs"/>
          <w:color w:val="000000"/>
          <w:sz w:val="23"/>
          <w:szCs w:val="23"/>
          <w:rtl/>
          <w:lang w:val="en-US"/>
        </w:rPr>
        <w:t xml:space="preserve"> </w:t>
      </w:r>
    </w:p>
    <w:p w:rsidR="00FB6F75" w:rsidRPr="003D315E" w:rsidRDefault="003338A8" w:rsidP="003338A8">
      <w:pPr>
        <w:pStyle w:val="BodyText"/>
        <w:tabs>
          <w:tab w:val="left" w:pos="746"/>
        </w:tabs>
        <w:spacing w:line="300" w:lineRule="exact"/>
        <w:ind w:left="720"/>
        <w:rPr>
          <w:rFonts w:ascii="Arial" w:hAnsi="Arial" w:cs="Arial"/>
          <w:sz w:val="23"/>
          <w:szCs w:val="23"/>
          <w:rtl/>
        </w:rPr>
      </w:pP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>מובהר ומודגש כי ה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הגשה </w:t>
      </w: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>באמצעות הדוא"ל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>נדרשת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לצרכי עבודה</w:t>
      </w:r>
      <w:r w:rsidR="006738E7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>, מעקב</w:t>
      </w:r>
      <w:r w:rsidR="00AD2714">
        <w:rPr>
          <w:rFonts w:ascii="Arial" w:hAnsi="Arial" w:cs="Arial" w:hint="cs"/>
          <w:b/>
          <w:bCs/>
          <w:sz w:val="23"/>
          <w:szCs w:val="23"/>
          <w:u w:val="single"/>
          <w:rtl/>
        </w:rPr>
        <w:t>, בקרה</w:t>
      </w: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>, תיעוד</w:t>
      </w:r>
      <w:r w:rsidR="00565CC7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וגיבוי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בלבד</w:t>
      </w:r>
      <w:r w:rsidR="00B46572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>,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אך היא 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>אינ</w:t>
      </w:r>
      <w:r>
        <w:rPr>
          <w:rFonts w:ascii="Arial" w:hAnsi="Arial" w:cs="Arial" w:hint="cs"/>
          <w:b/>
          <w:bCs/>
          <w:sz w:val="23"/>
          <w:szCs w:val="23"/>
          <w:u w:val="single"/>
          <w:rtl/>
        </w:rPr>
        <w:t>נ</w:t>
      </w:r>
      <w:r w:rsidR="00A309AE" w:rsidRPr="00B46572">
        <w:rPr>
          <w:rFonts w:ascii="Arial" w:hAnsi="Arial" w:cs="Arial" w:hint="cs"/>
          <w:b/>
          <w:bCs/>
          <w:sz w:val="23"/>
          <w:szCs w:val="23"/>
          <w:u w:val="single"/>
          <w:rtl/>
        </w:rPr>
        <w:t>ה מחייבת</w:t>
      </w:r>
      <w:r w:rsidR="00A309AE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7F5048" w:rsidRPr="003D315E" w:rsidRDefault="004D7DD3" w:rsidP="003338A8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sz w:val="23"/>
          <w:szCs w:val="23"/>
          <w:rtl/>
        </w:rPr>
      </w:pPr>
      <w:r w:rsidRPr="004D7DD3">
        <w:rPr>
          <w:rFonts w:ascii="Arial" w:hAnsi="Arial" w:cs="Arial"/>
          <w:sz w:val="23"/>
          <w:szCs w:val="23"/>
          <w:rtl/>
        </w:rPr>
        <w:t xml:space="preserve">טופס ההגשה ימולא בעברית, למעט בשדות </w:t>
      </w:r>
      <w:r w:rsidR="003338A8">
        <w:rPr>
          <w:rFonts w:ascii="Arial" w:hAnsi="Arial" w:cs="Arial" w:hint="cs"/>
          <w:sz w:val="23"/>
          <w:szCs w:val="23"/>
          <w:rtl/>
        </w:rPr>
        <w:t>שסומנו</w:t>
      </w:r>
      <w:r w:rsidR="00266AA1">
        <w:rPr>
          <w:rFonts w:ascii="Arial" w:hAnsi="Arial" w:cs="Arial" w:hint="cs"/>
          <w:sz w:val="23"/>
          <w:szCs w:val="23"/>
          <w:rtl/>
        </w:rPr>
        <w:t xml:space="preserve"> </w:t>
      </w:r>
      <w:r w:rsidR="003338A8">
        <w:rPr>
          <w:rFonts w:ascii="Arial" w:hAnsi="Arial" w:cs="Arial" w:hint="cs"/>
          <w:sz w:val="23"/>
          <w:szCs w:val="23"/>
          <w:rtl/>
        </w:rPr>
        <w:t>בצד שמאל של הטופס</w:t>
      </w:r>
      <w:r w:rsidRPr="004D7DD3">
        <w:rPr>
          <w:rFonts w:ascii="Arial" w:hAnsi="Arial" w:cs="Arial"/>
          <w:sz w:val="23"/>
          <w:szCs w:val="23"/>
          <w:rtl/>
        </w:rPr>
        <w:t xml:space="preserve">. נספחים יצורפו בשפה שבה הם נערכו, גם אם היא </w:t>
      </w:r>
      <w:r w:rsidR="00266AA1">
        <w:rPr>
          <w:rFonts w:ascii="Arial" w:hAnsi="Arial" w:cs="Arial" w:hint="cs"/>
          <w:sz w:val="23"/>
          <w:szCs w:val="23"/>
          <w:rtl/>
        </w:rPr>
        <w:t>אי</w:t>
      </w:r>
      <w:r w:rsidR="00067BA7">
        <w:rPr>
          <w:rFonts w:ascii="Arial" w:hAnsi="Arial" w:cs="Arial" w:hint="cs"/>
          <w:sz w:val="23"/>
          <w:szCs w:val="23"/>
          <w:rtl/>
        </w:rPr>
        <w:t>נ</w:t>
      </w:r>
      <w:r w:rsidR="00266AA1">
        <w:rPr>
          <w:rFonts w:ascii="Arial" w:hAnsi="Arial" w:cs="Arial" w:hint="cs"/>
          <w:sz w:val="23"/>
          <w:szCs w:val="23"/>
          <w:rtl/>
        </w:rPr>
        <w:t>נה</w:t>
      </w:r>
      <w:r w:rsidRPr="004D7DD3">
        <w:rPr>
          <w:rFonts w:ascii="Arial" w:hAnsi="Arial" w:cs="Arial"/>
          <w:sz w:val="23"/>
          <w:szCs w:val="23"/>
          <w:rtl/>
        </w:rPr>
        <w:t xml:space="preserve"> עברית.</w:t>
      </w:r>
      <w:r w:rsidR="00540F38">
        <w:rPr>
          <w:rFonts w:ascii="Arial" w:hAnsi="Arial" w:cs="Arial" w:hint="cs"/>
          <w:sz w:val="23"/>
          <w:szCs w:val="23"/>
          <w:rtl/>
        </w:rPr>
        <w:t xml:space="preserve"> </w:t>
      </w:r>
      <w:r w:rsidR="007F5048" w:rsidRPr="003D315E">
        <w:rPr>
          <w:rFonts w:ascii="Arial" w:hAnsi="Arial" w:cs="Arial" w:hint="cs"/>
          <w:sz w:val="23"/>
          <w:szCs w:val="23"/>
          <w:rtl/>
        </w:rPr>
        <w:t xml:space="preserve">מציע המבקש שלא לחשוף סוד מסחרי או סוד מקצועי </w:t>
      </w:r>
      <w:r w:rsidR="00266AA1">
        <w:rPr>
          <w:rFonts w:ascii="Arial" w:hAnsi="Arial" w:cs="Arial" w:hint="cs"/>
          <w:sz w:val="23"/>
          <w:szCs w:val="23"/>
          <w:rtl/>
        </w:rPr>
        <w:t>העולה מ</w:t>
      </w:r>
      <w:r w:rsidR="007F5048" w:rsidRPr="003D315E">
        <w:rPr>
          <w:rFonts w:ascii="Arial" w:hAnsi="Arial" w:cs="Arial" w:hint="cs"/>
          <w:sz w:val="23"/>
          <w:szCs w:val="23"/>
          <w:rtl/>
        </w:rPr>
        <w:t>הצעתו, יצרף עותק נוסף מושחר.</w:t>
      </w:r>
    </w:p>
    <w:p w:rsidR="00A309AE" w:rsidRPr="003D315E" w:rsidRDefault="00606862" w:rsidP="00EE00CF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sz w:val="23"/>
          <w:szCs w:val="23"/>
        </w:rPr>
      </w:pPr>
      <w:r w:rsidRPr="00606862">
        <w:rPr>
          <w:rFonts w:ascii="Arial" w:hAnsi="Arial" w:cs="Arial"/>
          <w:sz w:val="23"/>
          <w:szCs w:val="23"/>
          <w:rtl/>
        </w:rPr>
        <w:t xml:space="preserve">הצעות </w:t>
      </w:r>
      <w:r w:rsidR="00EE00CF">
        <w:rPr>
          <w:rFonts w:ascii="Arial" w:hAnsi="Arial" w:cs="Arial" w:hint="cs"/>
          <w:sz w:val="23"/>
          <w:szCs w:val="23"/>
          <w:rtl/>
        </w:rPr>
        <w:t>ש</w:t>
      </w:r>
      <w:r w:rsidR="00EE00CF" w:rsidRPr="00606862">
        <w:rPr>
          <w:rFonts w:ascii="Arial" w:hAnsi="Arial" w:cs="Arial"/>
          <w:sz w:val="23"/>
          <w:szCs w:val="23"/>
          <w:rtl/>
        </w:rPr>
        <w:t xml:space="preserve">יגיעו לאחר </w:t>
      </w:r>
      <w:r w:rsidR="00EE00CF">
        <w:rPr>
          <w:rFonts w:ascii="Arial" w:hAnsi="Arial" w:cs="Arial" w:hint="cs"/>
          <w:sz w:val="23"/>
          <w:szCs w:val="23"/>
          <w:rtl/>
        </w:rPr>
        <w:t>המועד הקובע</w:t>
      </w:r>
      <w:r w:rsidR="00EE00CF" w:rsidRPr="00606862">
        <w:rPr>
          <w:rFonts w:ascii="Arial" w:hAnsi="Arial" w:cs="Arial"/>
          <w:sz w:val="23"/>
          <w:szCs w:val="23"/>
          <w:rtl/>
        </w:rPr>
        <w:t xml:space="preserve"> </w:t>
      </w:r>
      <w:r w:rsidR="00EE00CF">
        <w:rPr>
          <w:rFonts w:ascii="Arial" w:hAnsi="Arial" w:cs="Arial" w:hint="cs"/>
          <w:sz w:val="23"/>
          <w:szCs w:val="23"/>
          <w:rtl/>
        </w:rPr>
        <w:t>ו</w:t>
      </w:r>
      <w:r w:rsidRPr="00606862">
        <w:rPr>
          <w:rFonts w:ascii="Arial" w:hAnsi="Arial" w:cs="Arial"/>
          <w:sz w:val="23"/>
          <w:szCs w:val="23"/>
          <w:rtl/>
        </w:rPr>
        <w:t>שלא יימצאו בתיבת המכרזים במעמד פתיחתה, ייפסלו על הסף ויוחזרו לשולחיהן מבלי שייפתחו</w:t>
      </w:r>
      <w:r w:rsidR="00A309AE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5E01D5" w:rsidRPr="003D315E" w:rsidRDefault="005E01D5" w:rsidP="00852D53">
      <w:pPr>
        <w:pStyle w:val="BodyText"/>
        <w:numPr>
          <w:ilvl w:val="0"/>
          <w:numId w:val="5"/>
        </w:numPr>
        <w:spacing w:line="300" w:lineRule="exact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כל שינוי </w:t>
      </w:r>
      <w:r w:rsidR="004C0395" w:rsidRPr="003D315E">
        <w:rPr>
          <w:rFonts w:ascii="Arial" w:hAnsi="Arial" w:cs="Arial" w:hint="cs"/>
          <w:sz w:val="23"/>
          <w:szCs w:val="23"/>
          <w:rtl/>
        </w:rPr>
        <w:t xml:space="preserve">או הסתייגות </w:t>
      </w:r>
      <w:r w:rsidR="0079176F" w:rsidRPr="003D315E">
        <w:rPr>
          <w:rFonts w:ascii="Arial" w:hAnsi="Arial" w:cs="Arial" w:hint="cs"/>
          <w:sz w:val="23"/>
          <w:szCs w:val="23"/>
          <w:rtl/>
        </w:rPr>
        <w:t>שיעשה המציע</w:t>
      </w:r>
      <w:r w:rsidRPr="003D315E">
        <w:rPr>
          <w:rFonts w:ascii="Arial" w:hAnsi="Arial" w:cs="Arial"/>
          <w:sz w:val="23"/>
          <w:szCs w:val="23"/>
          <w:rtl/>
        </w:rPr>
        <w:t xml:space="preserve"> במסמכי הקול הקורא או בנספחיהם, בין אם ייעש</w:t>
      </w:r>
      <w:r w:rsidR="004C0395" w:rsidRPr="003D315E">
        <w:rPr>
          <w:rFonts w:ascii="Arial" w:hAnsi="Arial" w:cs="Arial" w:hint="cs"/>
          <w:sz w:val="23"/>
          <w:szCs w:val="23"/>
          <w:rtl/>
        </w:rPr>
        <w:t>ו</w:t>
      </w:r>
      <w:r w:rsidRPr="003D315E">
        <w:rPr>
          <w:rFonts w:ascii="Arial" w:hAnsi="Arial" w:cs="Arial"/>
          <w:sz w:val="23"/>
          <w:szCs w:val="23"/>
          <w:rtl/>
        </w:rPr>
        <w:t xml:space="preserve"> בתוספת למסמכים, במכתב נלוו</w:t>
      </w:r>
      <w:r w:rsidR="0079176F" w:rsidRPr="003D315E">
        <w:rPr>
          <w:rFonts w:ascii="Arial" w:hAnsi="Arial" w:cs="Arial"/>
          <w:sz w:val="23"/>
          <w:szCs w:val="23"/>
          <w:rtl/>
        </w:rPr>
        <w:t xml:space="preserve">ה או בכל דרך אחרת </w:t>
      </w:r>
      <w:r w:rsidR="004C0395" w:rsidRPr="003D315E">
        <w:rPr>
          <w:rFonts w:ascii="Arial" w:hAnsi="Arial" w:cs="Arial" w:hint="cs"/>
          <w:sz w:val="23"/>
          <w:szCs w:val="23"/>
          <w:rtl/>
        </w:rPr>
        <w:t>יהיו</w:t>
      </w:r>
      <w:r w:rsidR="004C0395" w:rsidRPr="003D315E">
        <w:rPr>
          <w:rFonts w:ascii="Arial" w:hAnsi="Arial" w:cs="Arial"/>
          <w:sz w:val="23"/>
          <w:szCs w:val="23"/>
          <w:rtl/>
        </w:rPr>
        <w:t xml:space="preserve"> חסר</w:t>
      </w:r>
      <w:r w:rsidR="004C0395" w:rsidRPr="003D315E">
        <w:rPr>
          <w:rFonts w:ascii="Arial" w:hAnsi="Arial" w:cs="Arial" w:hint="cs"/>
          <w:sz w:val="23"/>
          <w:szCs w:val="23"/>
          <w:rtl/>
        </w:rPr>
        <w:t>י</w:t>
      </w:r>
      <w:r w:rsidR="0079176F" w:rsidRPr="003D315E">
        <w:rPr>
          <w:rFonts w:ascii="Arial" w:hAnsi="Arial" w:cs="Arial"/>
          <w:sz w:val="23"/>
          <w:szCs w:val="23"/>
          <w:rtl/>
        </w:rPr>
        <w:t xml:space="preserve"> תוקף</w:t>
      </w:r>
      <w:r w:rsidR="0079176F" w:rsidRPr="003D315E">
        <w:rPr>
          <w:rFonts w:ascii="Arial" w:hAnsi="Arial" w:cs="Arial" w:hint="cs"/>
          <w:sz w:val="23"/>
          <w:szCs w:val="23"/>
          <w:rtl/>
        </w:rPr>
        <w:t xml:space="preserve">, והברירה בידי </w:t>
      </w:r>
      <w:r w:rsidRPr="003D315E">
        <w:rPr>
          <w:rFonts w:ascii="Arial" w:hAnsi="Arial" w:cs="Arial"/>
          <w:sz w:val="23"/>
          <w:szCs w:val="23"/>
          <w:rtl/>
        </w:rPr>
        <w:t xml:space="preserve">המשרד להתעלם מהם או לפסול </w:t>
      </w:r>
      <w:r w:rsidR="00606862">
        <w:rPr>
          <w:rFonts w:ascii="Arial" w:hAnsi="Arial" w:cs="Arial" w:hint="cs"/>
          <w:sz w:val="23"/>
          <w:szCs w:val="23"/>
          <w:rtl/>
        </w:rPr>
        <w:t xml:space="preserve">בעטיים </w:t>
      </w:r>
      <w:r w:rsidRPr="003D315E">
        <w:rPr>
          <w:rFonts w:ascii="Arial" w:hAnsi="Arial" w:cs="Arial"/>
          <w:sz w:val="23"/>
          <w:szCs w:val="23"/>
          <w:rtl/>
        </w:rPr>
        <w:t>את ההצעה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>.</w:t>
      </w:r>
    </w:p>
    <w:p w:rsidR="004B1CEE" w:rsidRPr="003D315E" w:rsidRDefault="005E01D5" w:rsidP="00EE00CF">
      <w:pPr>
        <w:pStyle w:val="BodyText"/>
        <w:numPr>
          <w:ilvl w:val="0"/>
          <w:numId w:val="5"/>
        </w:numPr>
        <w:tabs>
          <w:tab w:val="left" w:pos="746"/>
        </w:tabs>
        <w:spacing w:line="300" w:lineRule="exact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3D315E">
        <w:rPr>
          <w:rFonts w:ascii="Arial" w:hAnsi="Arial" w:cs="Arial"/>
          <w:sz w:val="23"/>
          <w:szCs w:val="23"/>
          <w:rtl/>
        </w:rPr>
        <w:t>הצע</w:t>
      </w:r>
      <w:r w:rsidR="00EE00CF">
        <w:rPr>
          <w:rFonts w:ascii="Arial" w:hAnsi="Arial" w:cs="Arial" w:hint="cs"/>
          <w:sz w:val="23"/>
          <w:szCs w:val="23"/>
          <w:rtl/>
        </w:rPr>
        <w:t xml:space="preserve">ה לפי </w:t>
      </w:r>
      <w:r w:rsidR="00115C93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/>
          <w:sz w:val="23"/>
          <w:szCs w:val="23"/>
          <w:rtl/>
        </w:rPr>
        <w:t xml:space="preserve">קול הקורא תהא בתוקף </w:t>
      </w:r>
      <w:r w:rsidR="004C0395" w:rsidRPr="003D315E">
        <w:rPr>
          <w:rFonts w:ascii="Arial" w:hAnsi="Arial" w:cs="Arial" w:hint="cs"/>
          <w:sz w:val="23"/>
          <w:szCs w:val="23"/>
          <w:rtl/>
        </w:rPr>
        <w:t>למשך</w:t>
      </w:r>
      <w:r w:rsidRPr="003D315E">
        <w:rPr>
          <w:rFonts w:ascii="Arial" w:hAnsi="Arial" w:cs="Arial"/>
          <w:sz w:val="23"/>
          <w:szCs w:val="23"/>
          <w:rtl/>
        </w:rPr>
        <w:t xml:space="preserve"> 120 יום לאחר המועד </w:t>
      </w:r>
      <w:r w:rsidR="00EE00CF">
        <w:rPr>
          <w:rFonts w:ascii="Arial" w:hAnsi="Arial" w:cs="Arial" w:hint="cs"/>
          <w:sz w:val="23"/>
          <w:szCs w:val="23"/>
          <w:rtl/>
        </w:rPr>
        <w:t>הקובע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AD0982" w:rsidRPr="003D315E" w:rsidRDefault="00CB36BD" w:rsidP="0002414E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  <w:lang w:val="x-none"/>
        </w:rPr>
        <w:t>נציג</w:t>
      </w:r>
      <w:r w:rsidR="00F32286" w:rsidRPr="001032DB">
        <w:rPr>
          <w:rFonts w:ascii="Arial" w:hAnsi="Arial" w:cs="Arial" w:hint="cs"/>
          <w:sz w:val="23"/>
          <w:szCs w:val="23"/>
          <w:rtl/>
          <w:lang w:val="x-none"/>
        </w:rPr>
        <w:t xml:space="preserve"> המשרד לעניין </w:t>
      </w:r>
      <w:r w:rsidR="00AD0982" w:rsidRPr="001032DB">
        <w:rPr>
          <w:rFonts w:ascii="Arial" w:hAnsi="Arial" w:cs="Arial"/>
          <w:sz w:val="23"/>
          <w:szCs w:val="23"/>
          <w:rtl/>
        </w:rPr>
        <w:t xml:space="preserve">שאלות </w:t>
      </w:r>
      <w:r w:rsidR="00754397">
        <w:rPr>
          <w:rFonts w:ascii="Arial" w:hAnsi="Arial" w:cs="Arial" w:hint="cs"/>
          <w:sz w:val="23"/>
          <w:szCs w:val="23"/>
          <w:rtl/>
        </w:rPr>
        <w:t>בנושא קריטריונים למימון יהיה דר' יוסי קאליפא, מנהל תחום מדעי החיים, במייל</w:t>
      </w:r>
      <w:r w:rsidR="00754397">
        <w:rPr>
          <w:rFonts w:ascii="Arial" w:hAnsi="Arial" w:cs="Arial"/>
          <w:sz w:val="23"/>
          <w:szCs w:val="23"/>
        </w:rPr>
        <w:t xml:space="preserve"> </w:t>
      </w:r>
      <w:r w:rsidR="00754397" w:rsidRPr="00754397">
        <w:rPr>
          <w:rFonts w:ascii="Arial" w:hAnsi="Arial" w:cs="Arial"/>
          <w:sz w:val="23"/>
          <w:szCs w:val="23"/>
        </w:rPr>
        <w:t>yossik@most.gov.il</w:t>
      </w:r>
      <w:r w:rsidR="00754397">
        <w:rPr>
          <w:rFonts w:ascii="Arial" w:hAnsi="Arial" w:cs="Arial"/>
          <w:sz w:val="23"/>
          <w:szCs w:val="23"/>
        </w:rPr>
        <w:t xml:space="preserve"> </w:t>
      </w:r>
      <w:r w:rsidR="00754397">
        <w:rPr>
          <w:rFonts w:ascii="Arial" w:hAnsi="Arial" w:cs="Arial" w:hint="cs"/>
          <w:sz w:val="23"/>
          <w:szCs w:val="23"/>
          <w:rtl/>
        </w:rPr>
        <w:t xml:space="preserve">02-5411126, </w:t>
      </w:r>
      <w:r w:rsidR="00AD0982" w:rsidRPr="001032DB">
        <w:rPr>
          <w:rFonts w:ascii="Arial" w:hAnsi="Arial" w:cs="Arial"/>
          <w:sz w:val="23"/>
          <w:szCs w:val="23"/>
          <w:rtl/>
        </w:rPr>
        <w:t>ו</w:t>
      </w:r>
      <w:r w:rsidR="00754397">
        <w:rPr>
          <w:rFonts w:ascii="Arial" w:hAnsi="Arial" w:cs="Arial" w:hint="cs"/>
          <w:sz w:val="23"/>
          <w:szCs w:val="23"/>
          <w:rtl/>
        </w:rPr>
        <w:t xml:space="preserve">בנושא </w:t>
      </w:r>
      <w:r w:rsidR="00AD0982" w:rsidRPr="001032DB">
        <w:rPr>
          <w:rFonts w:ascii="Arial" w:hAnsi="Arial" w:cs="Arial"/>
          <w:sz w:val="23"/>
          <w:szCs w:val="23"/>
          <w:rtl/>
        </w:rPr>
        <w:t>פניות</w:t>
      </w:r>
      <w:r w:rsidR="00754397">
        <w:rPr>
          <w:rFonts w:ascii="Arial" w:hAnsi="Arial" w:cs="Arial" w:hint="cs"/>
          <w:sz w:val="23"/>
          <w:szCs w:val="23"/>
          <w:rtl/>
        </w:rPr>
        <w:t xml:space="preserve"> כלליות יש לפנות</w:t>
      </w:r>
      <w:r w:rsidR="00AD0982" w:rsidRPr="001032DB">
        <w:rPr>
          <w:rFonts w:ascii="Arial" w:hAnsi="Arial" w:cs="Arial"/>
          <w:sz w:val="23"/>
          <w:szCs w:val="23"/>
          <w:rtl/>
        </w:rPr>
        <w:t xml:space="preserve"> </w:t>
      </w:r>
      <w:r w:rsidR="00754397">
        <w:rPr>
          <w:rFonts w:ascii="Arial" w:hAnsi="Arial" w:cs="Arial" w:hint="cs"/>
          <w:sz w:val="23"/>
          <w:szCs w:val="23"/>
          <w:rtl/>
        </w:rPr>
        <w:t>ל</w:t>
      </w:r>
      <w:r w:rsidR="00253C41">
        <w:rPr>
          <w:rFonts w:ascii="Arial" w:hAnsi="Arial" w:cs="Arial" w:hint="cs"/>
          <w:sz w:val="23"/>
          <w:szCs w:val="23"/>
          <w:rtl/>
        </w:rPr>
        <w:t>ברק גטניו</w:t>
      </w:r>
      <w:r w:rsidR="00F3080A" w:rsidRPr="001032DB">
        <w:rPr>
          <w:rFonts w:ascii="Arial" w:hAnsi="Arial" w:cs="Arial" w:hint="cs"/>
          <w:sz w:val="23"/>
          <w:szCs w:val="23"/>
          <w:rtl/>
        </w:rPr>
        <w:t xml:space="preserve">, </w:t>
      </w:r>
      <w:r w:rsidR="00253C41">
        <w:rPr>
          <w:rFonts w:ascii="Arial" w:hAnsi="Arial" w:cs="Arial" w:hint="cs"/>
          <w:sz w:val="23"/>
          <w:szCs w:val="23"/>
          <w:rtl/>
        </w:rPr>
        <w:t xml:space="preserve">מרכז </w:t>
      </w:r>
      <w:r w:rsidR="00EA5D2D" w:rsidRPr="001032DB">
        <w:rPr>
          <w:rFonts w:ascii="Arial" w:hAnsi="Arial" w:cs="Arial" w:hint="cs"/>
          <w:sz w:val="23"/>
          <w:szCs w:val="23"/>
          <w:rtl/>
        </w:rPr>
        <w:t xml:space="preserve">קשרי חוץ, </w:t>
      </w:r>
      <w:r w:rsidR="00F63CEB" w:rsidRPr="001032DB">
        <w:rPr>
          <w:rFonts w:ascii="Arial" w:hAnsi="Arial" w:cs="Arial" w:hint="cs"/>
          <w:sz w:val="23"/>
          <w:szCs w:val="23"/>
          <w:rtl/>
        </w:rPr>
        <w:t>ב</w:t>
      </w:r>
      <w:r w:rsidR="00F3080A" w:rsidRPr="001032DB">
        <w:rPr>
          <w:rFonts w:ascii="Arial" w:hAnsi="Arial" w:cs="Arial" w:hint="cs"/>
          <w:sz w:val="23"/>
          <w:szCs w:val="23"/>
          <w:rtl/>
        </w:rPr>
        <w:t xml:space="preserve">דוא"ל </w:t>
      </w:r>
      <w:hyperlink r:id="rId10" w:history="1">
        <w:r w:rsidR="00253C41" w:rsidRPr="00761363">
          <w:rPr>
            <w:rStyle w:val="Hyperlink"/>
            <w:rFonts w:ascii="Calibri" w:hAnsi="Calibri" w:cs="Arial"/>
          </w:rPr>
          <w:t>barakg@most.gov.il</w:t>
        </w:r>
      </w:hyperlink>
      <w:r w:rsidR="00F63CEB" w:rsidRPr="001032DB">
        <w:rPr>
          <w:rFonts w:ascii="Arial" w:hAnsi="Arial" w:cs="Arial" w:hint="cs"/>
          <w:sz w:val="23"/>
          <w:szCs w:val="23"/>
          <w:rtl/>
        </w:rPr>
        <w:t>, ו</w:t>
      </w:r>
      <w:r>
        <w:rPr>
          <w:rFonts w:ascii="Arial" w:hAnsi="Arial" w:cs="Arial" w:hint="cs"/>
          <w:sz w:val="23"/>
          <w:szCs w:val="23"/>
          <w:rtl/>
        </w:rPr>
        <w:t xml:space="preserve">רק </w:t>
      </w:r>
      <w:r w:rsidR="00F63CEB" w:rsidRPr="001032DB">
        <w:rPr>
          <w:rFonts w:ascii="Arial" w:hAnsi="Arial" w:cs="Arial" w:hint="cs"/>
          <w:sz w:val="23"/>
          <w:szCs w:val="23"/>
          <w:rtl/>
        </w:rPr>
        <w:t>במקרים חריגים בטלפון 02-5411812.</w:t>
      </w:r>
      <w:r w:rsidR="00F32286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AD0982" w:rsidRPr="00B5686F">
        <w:rPr>
          <w:rFonts w:ascii="Arial" w:hAnsi="Arial" w:cs="Arial"/>
          <w:sz w:val="23"/>
          <w:szCs w:val="23"/>
          <w:u w:val="single"/>
          <w:rtl/>
        </w:rPr>
        <w:t xml:space="preserve">פניות ושאלות </w:t>
      </w:r>
      <w:r w:rsidR="00F32286" w:rsidRPr="00B5686F">
        <w:rPr>
          <w:rFonts w:ascii="Arial" w:hAnsi="Arial" w:cs="Arial" w:hint="cs"/>
          <w:sz w:val="23"/>
          <w:szCs w:val="23"/>
          <w:u w:val="single"/>
          <w:rtl/>
        </w:rPr>
        <w:t>י</w:t>
      </w:r>
      <w:r w:rsidR="00B4304F" w:rsidRPr="00B5686F">
        <w:rPr>
          <w:rFonts w:ascii="Arial" w:hAnsi="Arial" w:cs="Arial" w:hint="cs"/>
          <w:sz w:val="23"/>
          <w:szCs w:val="23"/>
          <w:u w:val="single"/>
          <w:rtl/>
        </w:rPr>
        <w:t>י</w:t>
      </w:r>
      <w:r w:rsidR="00F80055" w:rsidRPr="00B5686F">
        <w:rPr>
          <w:rFonts w:ascii="Arial" w:hAnsi="Arial" w:cs="Arial" w:hint="cs"/>
          <w:sz w:val="23"/>
          <w:szCs w:val="23"/>
          <w:u w:val="single"/>
          <w:rtl/>
        </w:rPr>
        <w:t>עשו</w:t>
      </w:r>
      <w:r w:rsidR="00AD0982" w:rsidRPr="00B5686F">
        <w:rPr>
          <w:rFonts w:ascii="Arial" w:hAnsi="Arial" w:cs="Arial"/>
          <w:sz w:val="23"/>
          <w:szCs w:val="23"/>
          <w:u w:val="single"/>
          <w:rtl/>
        </w:rPr>
        <w:t xml:space="preserve"> בכתב באמצעות הדוא"ל</w:t>
      </w:r>
      <w:r w:rsidR="00F32286" w:rsidRPr="00B5686F">
        <w:rPr>
          <w:rFonts w:ascii="Arial" w:hAnsi="Arial" w:cs="Arial" w:hint="cs"/>
          <w:sz w:val="23"/>
          <w:szCs w:val="23"/>
          <w:u w:val="single"/>
          <w:rtl/>
        </w:rPr>
        <w:t xml:space="preserve"> </w:t>
      </w:r>
      <w:r w:rsidR="00BC64F1">
        <w:rPr>
          <w:rFonts w:ascii="Arial" w:hAnsi="Arial" w:cs="Arial" w:hint="cs"/>
          <w:sz w:val="23"/>
          <w:szCs w:val="23"/>
          <w:u w:val="single"/>
          <w:rtl/>
        </w:rPr>
        <w:t xml:space="preserve">הנ"ל </w:t>
      </w:r>
      <w:r w:rsidR="00F32286" w:rsidRPr="00B5686F">
        <w:rPr>
          <w:rFonts w:ascii="Arial" w:hAnsi="Arial" w:cs="Arial" w:hint="cs"/>
          <w:sz w:val="23"/>
          <w:szCs w:val="23"/>
          <w:u w:val="single"/>
          <w:rtl/>
        </w:rPr>
        <w:t>בלבד</w:t>
      </w:r>
      <w:r w:rsidR="00F32286" w:rsidRPr="008E4C21">
        <w:rPr>
          <w:rFonts w:ascii="Arial" w:hAnsi="Arial" w:cs="Arial" w:hint="cs"/>
          <w:sz w:val="23"/>
          <w:szCs w:val="23"/>
          <w:u w:val="single"/>
          <w:rtl/>
        </w:rPr>
        <w:t xml:space="preserve">, </w:t>
      </w:r>
      <w:r w:rsidR="007A1C48">
        <w:rPr>
          <w:rFonts w:ascii="Arial" w:hAnsi="Arial" w:cs="Arial" w:hint="cs"/>
          <w:sz w:val="23"/>
          <w:szCs w:val="23"/>
          <w:u w:val="single"/>
          <w:rtl/>
        </w:rPr>
        <w:t>מיד עם התעוררות</w:t>
      </w:r>
      <w:r w:rsidR="008F374D">
        <w:rPr>
          <w:rFonts w:ascii="Arial" w:hAnsi="Arial" w:cs="Arial" w:hint="cs"/>
          <w:sz w:val="23"/>
          <w:szCs w:val="23"/>
          <w:u w:val="single"/>
          <w:rtl/>
        </w:rPr>
        <w:t>ן</w:t>
      </w:r>
      <w:r w:rsidR="00010C02">
        <w:rPr>
          <w:rFonts w:ascii="Arial" w:hAnsi="Arial" w:cs="Arial" w:hint="cs"/>
          <w:sz w:val="23"/>
          <w:szCs w:val="23"/>
          <w:u w:val="single"/>
          <w:rtl/>
        </w:rPr>
        <w:t>, ולא יאוחר</w:t>
      </w:r>
      <w:r w:rsidR="007A1C48">
        <w:rPr>
          <w:rFonts w:ascii="Arial" w:hAnsi="Arial" w:cs="Arial" w:hint="cs"/>
          <w:sz w:val="23"/>
          <w:szCs w:val="23"/>
          <w:u w:val="single"/>
          <w:rtl/>
        </w:rPr>
        <w:t xml:space="preserve"> </w:t>
      </w:r>
      <w:r w:rsidR="00010C02">
        <w:rPr>
          <w:rFonts w:ascii="Arial" w:hAnsi="Arial" w:cs="Arial" w:hint="cs"/>
          <w:sz w:val="23"/>
          <w:szCs w:val="23"/>
          <w:u w:val="single"/>
          <w:rtl/>
        </w:rPr>
        <w:t>מ</w:t>
      </w:r>
      <w:r w:rsidR="00010C02" w:rsidRPr="00010C02">
        <w:rPr>
          <w:rFonts w:ascii="Arial" w:hAnsi="Arial" w:cs="Arial"/>
          <w:sz w:val="23"/>
          <w:szCs w:val="23"/>
          <w:u w:val="single"/>
          <w:rtl/>
        </w:rPr>
        <w:t xml:space="preserve">יום </w:t>
      </w:r>
      <w:r w:rsidR="00010C02">
        <w:rPr>
          <w:rFonts w:ascii="Arial" w:hAnsi="Arial" w:cs="Arial" w:hint="cs"/>
          <w:sz w:val="23"/>
          <w:szCs w:val="23"/>
          <w:u w:val="single"/>
          <w:rtl/>
        </w:rPr>
        <w:t>שלישי</w:t>
      </w:r>
      <w:r w:rsidR="00010C02" w:rsidRPr="00010C02">
        <w:rPr>
          <w:rFonts w:ascii="Arial" w:hAnsi="Arial" w:cs="Arial"/>
          <w:sz w:val="23"/>
          <w:szCs w:val="23"/>
          <w:u w:val="single"/>
          <w:rtl/>
        </w:rPr>
        <w:t xml:space="preserve"> 05.06.18, כ</w:t>
      </w:r>
      <w:r w:rsidR="00010C02">
        <w:rPr>
          <w:rFonts w:ascii="Arial" w:hAnsi="Arial" w:cs="Arial" w:hint="cs"/>
          <w:sz w:val="23"/>
          <w:szCs w:val="23"/>
          <w:u w:val="single"/>
          <w:rtl/>
        </w:rPr>
        <w:t>ב</w:t>
      </w:r>
      <w:r w:rsidR="00010C02" w:rsidRPr="00010C02">
        <w:rPr>
          <w:rFonts w:ascii="Arial" w:hAnsi="Arial" w:cs="Arial"/>
          <w:sz w:val="23"/>
          <w:szCs w:val="23"/>
          <w:u w:val="single"/>
          <w:rtl/>
        </w:rPr>
        <w:t>' בסיון תשע"ח</w:t>
      </w:r>
      <w:r w:rsidR="00F80055" w:rsidRPr="003D315E">
        <w:rPr>
          <w:rFonts w:ascii="Arial" w:hAnsi="Arial" w:cs="Arial" w:hint="cs"/>
          <w:sz w:val="23"/>
          <w:szCs w:val="23"/>
          <w:rtl/>
        </w:rPr>
        <w:t xml:space="preserve">. </w:t>
      </w:r>
      <w:r w:rsidR="00AD0982" w:rsidRPr="003D315E">
        <w:rPr>
          <w:rFonts w:ascii="Arial" w:hAnsi="Arial" w:cs="Arial"/>
          <w:sz w:val="23"/>
          <w:szCs w:val="23"/>
          <w:rtl/>
        </w:rPr>
        <w:t xml:space="preserve">באחריות הפונה לוודא כי השאלות </w:t>
      </w:r>
      <w:r w:rsidR="00F32286" w:rsidRPr="003D315E">
        <w:rPr>
          <w:rFonts w:ascii="Arial" w:hAnsi="Arial" w:cs="Arial" w:hint="cs"/>
          <w:sz w:val="23"/>
          <w:szCs w:val="23"/>
          <w:rtl/>
        </w:rPr>
        <w:t xml:space="preserve">אכן </w:t>
      </w:r>
      <w:r w:rsidR="004C0395" w:rsidRPr="003D315E">
        <w:rPr>
          <w:rFonts w:ascii="Arial" w:hAnsi="Arial" w:cs="Arial" w:hint="cs"/>
          <w:sz w:val="23"/>
          <w:szCs w:val="23"/>
          <w:rtl/>
        </w:rPr>
        <w:t xml:space="preserve">התקבלו בפועל בידי </w:t>
      </w:r>
      <w:r w:rsidR="00AD0982" w:rsidRPr="003D315E">
        <w:rPr>
          <w:rFonts w:ascii="Arial" w:hAnsi="Arial" w:cs="Arial"/>
          <w:sz w:val="23"/>
          <w:szCs w:val="23"/>
          <w:rtl/>
        </w:rPr>
        <w:t>נציג המשרד. פניות ושאלות שיגיעו לאחר תאריך זה – לא ייענו.</w:t>
      </w:r>
    </w:p>
    <w:p w:rsidR="00AD0982" w:rsidRPr="003D315E" w:rsidRDefault="006F49E0" w:rsidP="00253C41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6F49E0">
        <w:rPr>
          <w:rFonts w:ascii="Arial" w:hAnsi="Arial" w:cs="Arial"/>
          <w:sz w:val="23"/>
          <w:szCs w:val="23"/>
          <w:rtl/>
        </w:rPr>
        <w:t xml:space="preserve">התשובות לשאלות ולפניות </w:t>
      </w:r>
      <w:r w:rsidRPr="006F49E0">
        <w:rPr>
          <w:rFonts w:ascii="Arial" w:hAnsi="Arial" w:cs="Arial" w:hint="cs"/>
          <w:sz w:val="23"/>
          <w:szCs w:val="23"/>
          <w:u w:val="single"/>
          <w:rtl/>
        </w:rPr>
        <w:t xml:space="preserve">לא </w:t>
      </w:r>
      <w:r w:rsidR="00D30EE6">
        <w:rPr>
          <w:rFonts w:ascii="Arial" w:hAnsi="Arial" w:cs="Arial" w:hint="cs"/>
          <w:sz w:val="23"/>
          <w:szCs w:val="23"/>
          <w:u w:val="single"/>
          <w:rtl/>
        </w:rPr>
        <w:t>יימסרו</w:t>
      </w:r>
      <w:r w:rsidRPr="006F49E0">
        <w:rPr>
          <w:rFonts w:ascii="Arial" w:hAnsi="Arial" w:cs="Arial"/>
          <w:sz w:val="23"/>
          <w:szCs w:val="23"/>
          <w:u w:val="single"/>
          <w:rtl/>
        </w:rPr>
        <w:t xml:space="preserve"> באופן פרטני לכל פונה</w:t>
      </w:r>
      <w:r w:rsidRPr="006F49E0">
        <w:rPr>
          <w:rFonts w:ascii="Arial" w:hAnsi="Arial" w:cs="Arial"/>
          <w:sz w:val="23"/>
          <w:szCs w:val="23"/>
          <w:rtl/>
        </w:rPr>
        <w:t xml:space="preserve">, </w:t>
      </w:r>
      <w:r w:rsidRPr="006F49E0">
        <w:rPr>
          <w:rFonts w:ascii="Arial" w:hAnsi="Arial" w:cs="Arial" w:hint="cs"/>
          <w:sz w:val="23"/>
          <w:szCs w:val="23"/>
          <w:rtl/>
        </w:rPr>
        <w:t>אלא</w:t>
      </w:r>
      <w:r w:rsidRPr="006F49E0">
        <w:rPr>
          <w:rFonts w:ascii="Arial" w:hAnsi="Arial" w:cs="Arial"/>
          <w:sz w:val="23"/>
          <w:szCs w:val="23"/>
          <w:rtl/>
        </w:rPr>
        <w:t xml:space="preserve"> </w:t>
      </w:r>
      <w:r w:rsidR="00955A50" w:rsidRPr="003D315E">
        <w:rPr>
          <w:rFonts w:ascii="Arial" w:hAnsi="Arial" w:cs="Arial" w:hint="cs"/>
          <w:sz w:val="23"/>
          <w:szCs w:val="23"/>
          <w:rtl/>
        </w:rPr>
        <w:t>ירוכזו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955A50" w:rsidRPr="003D315E">
        <w:rPr>
          <w:rFonts w:ascii="Arial" w:hAnsi="Arial" w:cs="Arial" w:hint="cs"/>
          <w:sz w:val="23"/>
          <w:szCs w:val="23"/>
          <w:rtl/>
        </w:rPr>
        <w:t>ב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פרוטוקול </w:t>
      </w:r>
      <w:r w:rsidR="00955A50" w:rsidRPr="003D315E">
        <w:rPr>
          <w:rFonts w:ascii="Arial" w:hAnsi="Arial" w:cs="Arial" w:hint="cs"/>
          <w:sz w:val="23"/>
          <w:szCs w:val="23"/>
          <w:rtl/>
        </w:rPr>
        <w:t>שי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קבץ את כלל השאלות ללא זהות הפונים, </w:t>
      </w:r>
      <w:r w:rsidR="00955A50" w:rsidRPr="003D315E">
        <w:rPr>
          <w:rFonts w:ascii="Arial" w:hAnsi="Arial" w:cs="Arial" w:hint="cs"/>
          <w:sz w:val="23"/>
          <w:szCs w:val="23"/>
          <w:rtl/>
        </w:rPr>
        <w:t>ו</w:t>
      </w:r>
      <w:r w:rsidR="00D65E2E" w:rsidRPr="003D315E">
        <w:rPr>
          <w:rFonts w:ascii="Arial" w:hAnsi="Arial" w:cs="Arial" w:hint="cs"/>
          <w:sz w:val="23"/>
          <w:szCs w:val="23"/>
          <w:rtl/>
        </w:rPr>
        <w:t>לצדן תשובות המשרד,</w:t>
      </w:r>
      <w:r w:rsidR="00D65E2E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AD0982" w:rsidRPr="003D315E">
        <w:rPr>
          <w:rFonts w:ascii="Arial" w:hAnsi="Arial" w:cs="Arial"/>
          <w:sz w:val="23"/>
          <w:szCs w:val="23"/>
          <w:rtl/>
        </w:rPr>
        <w:t>ו</w:t>
      </w:r>
      <w:r w:rsidR="0056668C" w:rsidRPr="003D315E">
        <w:rPr>
          <w:rFonts w:ascii="Arial" w:hAnsi="Arial" w:cs="Arial" w:hint="cs"/>
          <w:sz w:val="23"/>
          <w:szCs w:val="23"/>
          <w:rtl/>
        </w:rPr>
        <w:t xml:space="preserve">הן </w:t>
      </w:r>
      <w:r w:rsidR="00AD0982" w:rsidRPr="003D315E">
        <w:rPr>
          <w:rFonts w:ascii="Arial" w:hAnsi="Arial" w:cs="Arial"/>
          <w:sz w:val="23"/>
          <w:szCs w:val="23"/>
          <w:rtl/>
        </w:rPr>
        <w:t xml:space="preserve">יפורסמו </w:t>
      </w:r>
      <w:r w:rsidR="0056668C" w:rsidRPr="003D315E">
        <w:rPr>
          <w:rFonts w:ascii="Arial" w:hAnsi="Arial" w:cs="Arial" w:hint="cs"/>
          <w:sz w:val="23"/>
          <w:szCs w:val="23"/>
          <w:rtl/>
        </w:rPr>
        <w:t>כקובץ</w:t>
      </w:r>
      <w:r w:rsidR="006D2189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AD0982" w:rsidRPr="003D315E">
        <w:rPr>
          <w:rFonts w:ascii="Arial" w:hAnsi="Arial" w:cs="Arial"/>
          <w:sz w:val="23"/>
          <w:szCs w:val="23"/>
          <w:rtl/>
        </w:rPr>
        <w:t>באתר האינטרנט של המשרד בכתובת</w:t>
      </w:r>
      <w:hyperlink r:id="rId11" w:history="1">
        <w:r w:rsidR="00115C93" w:rsidRPr="00115C93">
          <w:rPr>
            <w:rStyle w:val="Hyperlink"/>
            <w:rFonts w:asciiTheme="minorHAnsi" w:hAnsiTheme="minorHAnsi" w:cs="Arial"/>
            <w:lang w:val="es-AR"/>
          </w:rPr>
          <w:t>www.most.gov.il</w:t>
        </w:r>
      </w:hyperlink>
      <w:r w:rsidR="00115C93">
        <w:rPr>
          <w:rFonts w:ascii="Arial" w:hAnsi="Arial" w:cs="Arial"/>
          <w:sz w:val="23"/>
          <w:szCs w:val="23"/>
          <w:lang w:val="es-AR"/>
        </w:rPr>
        <w:t xml:space="preserve"> </w:t>
      </w:r>
      <w:r w:rsidR="00253C41">
        <w:rPr>
          <w:rFonts w:ascii="Arial" w:hAnsi="Arial" w:cs="Arial" w:hint="cs"/>
          <w:sz w:val="23"/>
          <w:szCs w:val="23"/>
          <w:rtl/>
        </w:rPr>
        <w:t xml:space="preserve"> </w:t>
      </w:r>
      <w:r w:rsidR="00D30EE6">
        <w:rPr>
          <w:rFonts w:ascii="Arial" w:hAnsi="Arial" w:cs="Arial" w:hint="cs"/>
          <w:sz w:val="23"/>
          <w:szCs w:val="23"/>
          <w:rtl/>
        </w:rPr>
        <w:t xml:space="preserve">לצד שאר מסמכי המכרז. במקרה של ריבוי שאלות ישתדל המשרד לפרסם יותר מפרוטוקול תשובות אחד, והפרוטוקול האחרון יפורסם </w:t>
      </w:r>
      <w:r w:rsidR="006D2189" w:rsidRPr="003D315E">
        <w:rPr>
          <w:rFonts w:ascii="Arial" w:hAnsi="Arial" w:cs="Arial" w:hint="cs"/>
          <w:sz w:val="23"/>
          <w:szCs w:val="23"/>
          <w:rtl/>
        </w:rPr>
        <w:t>לא יאוחר מ-7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 ימים לפני </w:t>
      </w:r>
      <w:r w:rsidR="006D2189" w:rsidRPr="003D315E">
        <w:rPr>
          <w:rFonts w:ascii="Arial" w:hAnsi="Arial" w:cs="Arial" w:hint="cs"/>
          <w:sz w:val="23"/>
          <w:szCs w:val="23"/>
          <w:rtl/>
        </w:rPr>
        <w:t>ה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מועד </w:t>
      </w:r>
      <w:r w:rsidR="00266AA1">
        <w:rPr>
          <w:rFonts w:ascii="Arial" w:hAnsi="Arial" w:cs="Arial" w:hint="cs"/>
          <w:sz w:val="23"/>
          <w:szCs w:val="23"/>
          <w:rtl/>
        </w:rPr>
        <w:t>הקובע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. </w:t>
      </w:r>
      <w:r w:rsidR="003A104E" w:rsidRPr="003D315E">
        <w:rPr>
          <w:rFonts w:ascii="Arial" w:hAnsi="Arial" w:cs="Arial" w:hint="cs"/>
          <w:sz w:val="23"/>
          <w:szCs w:val="23"/>
          <w:rtl/>
        </w:rPr>
        <w:t xml:space="preserve">רק </w:t>
      </w:r>
      <w:r w:rsidR="00AD0982" w:rsidRPr="003D315E">
        <w:rPr>
          <w:rFonts w:ascii="Arial" w:hAnsi="Arial" w:cs="Arial"/>
          <w:sz w:val="23"/>
          <w:szCs w:val="23"/>
          <w:rtl/>
        </w:rPr>
        <w:t xml:space="preserve">תשובות בכתב 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שיפורסמו </w:t>
      </w:r>
      <w:r w:rsidR="006D2189" w:rsidRPr="003D315E">
        <w:rPr>
          <w:rFonts w:ascii="Arial" w:hAnsi="Arial" w:cs="Arial" w:hint="cs"/>
          <w:sz w:val="23"/>
          <w:szCs w:val="23"/>
          <w:rtl/>
        </w:rPr>
        <w:t xml:space="preserve">באתר </w:t>
      </w:r>
      <w:r w:rsidR="00D65E2E" w:rsidRPr="003D315E">
        <w:rPr>
          <w:rFonts w:ascii="Arial" w:hAnsi="Arial" w:cs="Arial" w:hint="cs"/>
          <w:sz w:val="23"/>
          <w:szCs w:val="23"/>
          <w:rtl/>
        </w:rPr>
        <w:t xml:space="preserve">כאמור </w:t>
      </w:r>
      <w:r w:rsidR="00AD0982" w:rsidRPr="003D315E">
        <w:rPr>
          <w:rFonts w:ascii="Arial" w:hAnsi="Arial" w:cs="Arial"/>
          <w:sz w:val="23"/>
          <w:szCs w:val="23"/>
          <w:rtl/>
        </w:rPr>
        <w:t>יחייבו את המשרד.</w:t>
      </w:r>
      <w:r w:rsidR="00F34BDD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F34BDD" w:rsidRPr="00462250">
        <w:rPr>
          <w:rFonts w:ascii="Arial" w:hAnsi="Arial" w:cs="Arial" w:hint="cs"/>
          <w:sz w:val="23"/>
          <w:szCs w:val="23"/>
          <w:u w:val="single"/>
          <w:rtl/>
        </w:rPr>
        <w:t xml:space="preserve">פרוטוקול </w:t>
      </w:r>
      <w:r w:rsidR="00D65E2E" w:rsidRPr="00462250">
        <w:rPr>
          <w:rFonts w:ascii="Arial" w:hAnsi="Arial" w:cs="Arial" w:hint="cs"/>
          <w:sz w:val="23"/>
          <w:szCs w:val="23"/>
          <w:u w:val="single"/>
          <w:rtl/>
        </w:rPr>
        <w:t>השאלות והתשובות</w:t>
      </w:r>
      <w:r w:rsidR="00F34BDD" w:rsidRPr="00462250">
        <w:rPr>
          <w:rFonts w:ascii="Arial" w:hAnsi="Arial" w:cs="Arial" w:hint="cs"/>
          <w:sz w:val="23"/>
          <w:szCs w:val="23"/>
          <w:u w:val="single"/>
          <w:rtl/>
        </w:rPr>
        <w:t xml:space="preserve"> יחייב את </w:t>
      </w:r>
      <w:r w:rsidR="00D65E2E" w:rsidRPr="00462250">
        <w:rPr>
          <w:rFonts w:ascii="Arial" w:hAnsi="Arial" w:cs="Arial" w:hint="cs"/>
          <w:sz w:val="23"/>
          <w:szCs w:val="23"/>
          <w:u w:val="single"/>
          <w:rtl/>
        </w:rPr>
        <w:t xml:space="preserve">כלל </w:t>
      </w:r>
      <w:r w:rsidR="00F34BDD" w:rsidRPr="00462250">
        <w:rPr>
          <w:rFonts w:ascii="Arial" w:hAnsi="Arial" w:cs="Arial" w:hint="cs"/>
          <w:sz w:val="23"/>
          <w:szCs w:val="23"/>
          <w:u w:val="single"/>
          <w:rtl/>
        </w:rPr>
        <w:t>המציעים ויהפוך לחלק בלתי נפרד ממסמכי הקול הקורא</w:t>
      </w:r>
      <w:r w:rsidR="00F34BDD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AD0982" w:rsidRPr="003D315E" w:rsidRDefault="00AD0982" w:rsidP="00DB09E1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23"/>
          <w:szCs w:val="23"/>
        </w:rPr>
      </w:pPr>
      <w:r w:rsidRPr="001032DB">
        <w:rPr>
          <w:rFonts w:ascii="Arial" w:hAnsi="Arial" w:cs="Arial"/>
          <w:spacing w:val="-4"/>
          <w:sz w:val="23"/>
          <w:szCs w:val="23"/>
          <w:rtl/>
        </w:rPr>
        <w:t>המשרד רשאי בכל עת, בהודעה שתפורסם</w:t>
      </w:r>
      <w:r w:rsidR="006D2189" w:rsidRPr="001032DB">
        <w:rPr>
          <w:rFonts w:ascii="Arial" w:hAnsi="Arial" w:cs="Arial" w:hint="cs"/>
          <w:spacing w:val="-4"/>
          <w:sz w:val="23"/>
          <w:szCs w:val="23"/>
          <w:rtl/>
        </w:rPr>
        <w:t xml:space="preserve"> כדרך שפורסם הקול הקורא המקורי</w:t>
      </w:r>
      <w:r w:rsidRPr="001032DB">
        <w:rPr>
          <w:rFonts w:ascii="Arial" w:hAnsi="Arial" w:cs="Arial"/>
          <w:spacing w:val="-4"/>
          <w:sz w:val="23"/>
          <w:szCs w:val="23"/>
          <w:rtl/>
        </w:rPr>
        <w:t xml:space="preserve">, להקדים או לדחות את המועד </w:t>
      </w:r>
      <w:r w:rsidR="00DB09E1">
        <w:rPr>
          <w:rFonts w:ascii="Arial" w:hAnsi="Arial" w:cs="Arial" w:hint="cs"/>
          <w:spacing w:val="-4"/>
          <w:sz w:val="23"/>
          <w:szCs w:val="23"/>
          <w:rtl/>
        </w:rPr>
        <w:t>הקובע</w:t>
      </w:r>
      <w:r w:rsidRPr="001032DB">
        <w:rPr>
          <w:rFonts w:ascii="Arial" w:hAnsi="Arial" w:cs="Arial"/>
          <w:spacing w:val="-4"/>
          <w:sz w:val="23"/>
          <w:szCs w:val="23"/>
          <w:rtl/>
        </w:rPr>
        <w:t>, וכן לשנות מועדים ותנאים אחרים הנוגעים לקול הקורא על פי שיקול דעתו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BF550E" w:rsidRPr="003D315E" w:rsidRDefault="00BF550E" w:rsidP="001032DB">
      <w:pPr>
        <w:spacing w:line="300" w:lineRule="exact"/>
        <w:jc w:val="both"/>
        <w:rPr>
          <w:rFonts w:ascii="Arial" w:hAnsi="Arial" w:cs="Arial"/>
          <w:sz w:val="23"/>
          <w:szCs w:val="23"/>
          <w:highlight w:val="yellow"/>
          <w:rtl/>
        </w:rPr>
      </w:pPr>
    </w:p>
    <w:p w:rsidR="00BF550E" w:rsidRPr="00B4499A" w:rsidRDefault="00BF55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  <w:rtl/>
        </w:rPr>
      </w:pPr>
      <w:r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>אמות מידה</w:t>
      </w:r>
      <w:r w:rsidR="00DA4C66"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 xml:space="preserve"> להערכת ההצעות</w:t>
      </w:r>
    </w:p>
    <w:p w:rsidR="00DA4C66" w:rsidRPr="003D315E" w:rsidRDefault="00DA4C66" w:rsidP="00472416">
      <w:pPr>
        <w:numPr>
          <w:ilvl w:val="0"/>
          <w:numId w:val="8"/>
        </w:numPr>
        <w:tabs>
          <w:tab w:val="left" w:pos="372"/>
        </w:tabs>
        <w:spacing w:after="120" w:line="300" w:lineRule="exact"/>
        <w:ind w:left="385" w:hanging="357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ועדת המכרזים של המשרד תבדוק בשלב הראשון </w:t>
      </w:r>
      <w:r w:rsidR="00B450D9" w:rsidRPr="003D315E">
        <w:rPr>
          <w:rFonts w:ascii="Arial" w:hAnsi="Arial" w:cs="Arial" w:hint="cs"/>
          <w:sz w:val="23"/>
          <w:szCs w:val="23"/>
          <w:rtl/>
        </w:rPr>
        <w:t xml:space="preserve">את </w:t>
      </w:r>
      <w:r w:rsidRPr="003D315E">
        <w:rPr>
          <w:rFonts w:ascii="Arial" w:hAnsi="Arial" w:cs="Arial"/>
          <w:sz w:val="23"/>
          <w:szCs w:val="23"/>
          <w:rtl/>
        </w:rPr>
        <w:t>עמיד</w:t>
      </w:r>
      <w:r w:rsidR="0050101A" w:rsidRPr="003D315E">
        <w:rPr>
          <w:rFonts w:ascii="Arial" w:hAnsi="Arial" w:cs="Arial" w:hint="cs"/>
          <w:sz w:val="23"/>
          <w:szCs w:val="23"/>
          <w:rtl/>
        </w:rPr>
        <w:t>ת</w:t>
      </w:r>
      <w:r w:rsidRPr="003D315E">
        <w:rPr>
          <w:rFonts w:ascii="Arial" w:hAnsi="Arial" w:cs="Arial"/>
          <w:sz w:val="23"/>
          <w:szCs w:val="23"/>
          <w:rtl/>
        </w:rPr>
        <w:t xml:space="preserve"> </w:t>
      </w:r>
      <w:r w:rsidR="00B450D9" w:rsidRPr="003D315E">
        <w:rPr>
          <w:rFonts w:ascii="Arial" w:hAnsi="Arial" w:cs="Arial" w:hint="cs"/>
          <w:sz w:val="23"/>
          <w:szCs w:val="23"/>
          <w:rtl/>
        </w:rPr>
        <w:t xml:space="preserve">ההצעות </w:t>
      </w:r>
      <w:r w:rsidRPr="003D315E">
        <w:rPr>
          <w:rFonts w:ascii="Arial" w:hAnsi="Arial" w:cs="Arial"/>
          <w:sz w:val="23"/>
          <w:szCs w:val="23"/>
          <w:rtl/>
        </w:rPr>
        <w:t>בתנאי הסף (סעיף ג' לעיל)</w:t>
      </w:r>
      <w:r w:rsidR="002D2109" w:rsidRPr="003D315E">
        <w:rPr>
          <w:rFonts w:ascii="Arial" w:hAnsi="Arial" w:cs="Arial" w:hint="cs"/>
          <w:sz w:val="23"/>
          <w:szCs w:val="23"/>
          <w:rtl/>
        </w:rPr>
        <w:t>. בשלב השני ת</w:t>
      </w:r>
      <w:r w:rsidR="00472416">
        <w:rPr>
          <w:rFonts w:ascii="Arial" w:hAnsi="Arial" w:cs="Arial" w:hint="cs"/>
          <w:sz w:val="23"/>
          <w:szCs w:val="23"/>
          <w:rtl/>
        </w:rPr>
        <w:t>ערוך</w:t>
      </w:r>
      <w:r w:rsidR="002D2109" w:rsidRPr="003D315E">
        <w:rPr>
          <w:rFonts w:ascii="Arial" w:hAnsi="Arial" w:cs="Arial" w:hint="cs"/>
          <w:sz w:val="23"/>
          <w:szCs w:val="23"/>
          <w:rtl/>
        </w:rPr>
        <w:t xml:space="preserve"> ועדת שיפוט מקצועית, אשר תמונה על ידי ועדת המכרזים</w:t>
      </w:r>
      <w:r w:rsidR="00EB58F2">
        <w:rPr>
          <w:rFonts w:ascii="Arial" w:hAnsi="Arial" w:cs="Arial" w:hint="cs"/>
          <w:sz w:val="23"/>
          <w:szCs w:val="23"/>
          <w:rtl/>
        </w:rPr>
        <w:t xml:space="preserve"> של המשרד</w:t>
      </w:r>
      <w:r w:rsidR="002D2109" w:rsidRPr="003D315E">
        <w:rPr>
          <w:rFonts w:ascii="Arial" w:hAnsi="Arial" w:cs="Arial" w:hint="cs"/>
          <w:sz w:val="23"/>
          <w:szCs w:val="23"/>
          <w:rtl/>
        </w:rPr>
        <w:t xml:space="preserve">, הערכה של </w:t>
      </w:r>
      <w:r w:rsidR="006D2189" w:rsidRPr="003D315E">
        <w:rPr>
          <w:rFonts w:ascii="Arial" w:hAnsi="Arial" w:cs="Arial" w:hint="cs"/>
          <w:sz w:val="23"/>
          <w:szCs w:val="23"/>
          <w:rtl/>
        </w:rPr>
        <w:t xml:space="preserve">ההצעות </w:t>
      </w:r>
      <w:r w:rsidR="007F6875" w:rsidRPr="003D315E">
        <w:rPr>
          <w:rFonts w:ascii="Arial" w:hAnsi="Arial" w:cs="Arial" w:hint="cs"/>
          <w:sz w:val="23"/>
          <w:szCs w:val="23"/>
          <w:rtl/>
        </w:rPr>
        <w:t xml:space="preserve">על פי </w:t>
      </w:r>
      <w:r w:rsidRPr="003D315E">
        <w:rPr>
          <w:rFonts w:ascii="Arial" w:hAnsi="Arial" w:cs="Arial"/>
          <w:sz w:val="23"/>
          <w:szCs w:val="23"/>
          <w:rtl/>
        </w:rPr>
        <w:t>אמות המידה הבאות</w:t>
      </w:r>
      <w:r w:rsidR="001E12C9" w:rsidRPr="003D315E">
        <w:rPr>
          <w:rFonts w:ascii="Arial" w:hAnsi="Arial" w:cs="Arial" w:hint="cs"/>
          <w:sz w:val="23"/>
          <w:szCs w:val="23"/>
          <w:rtl/>
        </w:rPr>
        <w:t xml:space="preserve"> והמשקולות אשר לצ</w:t>
      </w:r>
      <w:r w:rsidR="00B64505" w:rsidRPr="003D315E">
        <w:rPr>
          <w:rFonts w:ascii="Arial" w:hAnsi="Arial" w:cs="Arial" w:hint="cs"/>
          <w:sz w:val="23"/>
          <w:szCs w:val="23"/>
          <w:rtl/>
        </w:rPr>
        <w:t>דן</w:t>
      </w:r>
      <w:r w:rsidRPr="003D315E">
        <w:rPr>
          <w:rFonts w:ascii="Arial" w:hAnsi="Arial" w:cs="Arial"/>
          <w:sz w:val="23"/>
          <w:szCs w:val="23"/>
          <w:rtl/>
        </w:rPr>
        <w:t>:</w:t>
      </w:r>
    </w:p>
    <w:p w:rsidR="00BF550E" w:rsidRDefault="00610347" w:rsidP="00E34318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b/>
          <w:bCs/>
          <w:sz w:val="23"/>
          <w:szCs w:val="23"/>
          <w:rtl/>
        </w:rPr>
        <w:t>חשיבותו המדעית או הטכנולוגית של נושא הכנס ומיקומו בחזית הידע, וכן חדשנותו ומיקומו של הכנס בקדמת המחקר בתחומו</w:t>
      </w:r>
      <w:r w:rsidR="00BF550E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6F20DF" w:rsidRPr="003D315E">
        <w:rPr>
          <w:rFonts w:ascii="Arial" w:hAnsi="Arial" w:cs="Arial"/>
          <w:sz w:val="23"/>
          <w:szCs w:val="23"/>
          <w:rtl/>
        </w:rPr>
        <w:t>–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עד </w:t>
      </w:r>
      <w:r w:rsidR="00777C25">
        <w:rPr>
          <w:rFonts w:ascii="Arial" w:hAnsi="Arial" w:cs="Arial" w:hint="cs"/>
          <w:sz w:val="23"/>
          <w:szCs w:val="23"/>
          <w:rtl/>
        </w:rPr>
        <w:t>25</w:t>
      </w:r>
      <w:r w:rsidR="00377775" w:rsidRPr="003D315E">
        <w:rPr>
          <w:rFonts w:ascii="Arial" w:hAnsi="Arial" w:cs="Arial" w:hint="cs"/>
          <w:sz w:val="23"/>
          <w:szCs w:val="23"/>
          <w:rtl/>
        </w:rPr>
        <w:t>%</w:t>
      </w:r>
      <w:r w:rsidR="00E34318">
        <w:rPr>
          <w:rFonts w:ascii="Arial" w:hAnsi="Arial" w:cs="Arial" w:hint="cs"/>
          <w:sz w:val="23"/>
          <w:szCs w:val="23"/>
          <w:rtl/>
        </w:rPr>
        <w:t>, שיתחלקו כלהלן:</w:t>
      </w:r>
    </w:p>
    <w:p w:rsidR="00E34318" w:rsidRDefault="00E34318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חשיבותו המדעית או הטכנולוגית של </w:t>
      </w:r>
      <w:r w:rsidRPr="00794421">
        <w:rPr>
          <w:rFonts w:ascii="Arial" w:hAnsi="Arial" w:cs="Arial"/>
          <w:sz w:val="23"/>
          <w:szCs w:val="23"/>
          <w:u w:val="double"/>
          <w:rtl/>
        </w:rPr>
        <w:t>נושא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הכנס ומיקומו בחזית הידע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8%</w:t>
      </w:r>
      <w:r w:rsidR="000A1A8A">
        <w:rPr>
          <w:rFonts w:ascii="Arial" w:hAnsi="Arial" w:cs="Arial" w:hint="cs"/>
          <w:sz w:val="23"/>
          <w:szCs w:val="23"/>
          <w:rtl/>
        </w:rPr>
        <w:t xml:space="preserve"> (בגין פרמטר זה יינתן ציון בין 0 ל-4)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E34318" w:rsidRDefault="00B42AD4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חדשנותו ומיקומו של הכנס בקדמת המחקר בתחומו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7%</w:t>
      </w:r>
      <w:r w:rsidR="000A1A8A">
        <w:rPr>
          <w:rFonts w:ascii="Arial" w:hAnsi="Arial" w:cs="Arial" w:hint="cs"/>
          <w:sz w:val="23"/>
          <w:szCs w:val="23"/>
          <w:rtl/>
        </w:rPr>
        <w:t xml:space="preserve"> (בגין פרמטר זה יינתן ציון בין 0 ל-4)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B42AD4" w:rsidRDefault="00B42AD4" w:rsidP="006902BD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כנס בין-תחומי או רב-תחומי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5%</w:t>
      </w:r>
      <w:r w:rsidR="000A1A8A">
        <w:rPr>
          <w:rFonts w:ascii="Arial" w:hAnsi="Arial" w:cs="Arial" w:hint="cs"/>
          <w:sz w:val="23"/>
          <w:szCs w:val="23"/>
          <w:rtl/>
        </w:rPr>
        <w:t xml:space="preserve"> (עבור כנס בין</w:t>
      </w:r>
      <w:r w:rsidR="006902BD">
        <w:rPr>
          <w:rFonts w:ascii="Arial" w:hAnsi="Arial" w:cs="Arial" w:hint="cs"/>
          <w:sz w:val="23"/>
          <w:szCs w:val="23"/>
          <w:rtl/>
        </w:rPr>
        <w:t>-</w:t>
      </w:r>
      <w:r w:rsidR="000A1A8A">
        <w:rPr>
          <w:rFonts w:ascii="Arial" w:hAnsi="Arial" w:cs="Arial" w:hint="cs"/>
          <w:sz w:val="23"/>
          <w:szCs w:val="23"/>
          <w:rtl/>
        </w:rPr>
        <w:t>תחומי או רב</w:t>
      </w:r>
      <w:r w:rsidR="006902BD">
        <w:rPr>
          <w:rFonts w:ascii="Arial" w:hAnsi="Arial" w:cs="Arial" w:hint="cs"/>
          <w:sz w:val="23"/>
          <w:szCs w:val="23"/>
          <w:rtl/>
        </w:rPr>
        <w:t>-</w:t>
      </w:r>
      <w:r w:rsidR="000A1A8A">
        <w:rPr>
          <w:rFonts w:ascii="Arial" w:hAnsi="Arial" w:cs="Arial" w:hint="cs"/>
          <w:sz w:val="23"/>
          <w:szCs w:val="23"/>
          <w:rtl/>
        </w:rPr>
        <w:t>תחומי תינתן בגין פרמטר זה נקודה אחת; עבור כנס שאינו עונה על הגדרה זו יינתנו 0 נקודות)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B42AD4" w:rsidRDefault="00B42AD4" w:rsidP="0050018B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 w:hint="cs"/>
          <w:sz w:val="23"/>
          <w:szCs w:val="23"/>
          <w:u w:val="single"/>
          <w:rtl/>
        </w:rPr>
        <w:t>נ</w:t>
      </w:r>
      <w:r w:rsidRPr="00F10938">
        <w:rPr>
          <w:rFonts w:ascii="Arial" w:hAnsi="Arial" w:cs="Arial"/>
          <w:sz w:val="23"/>
          <w:szCs w:val="23"/>
          <w:u w:val="single"/>
          <w:rtl/>
        </w:rPr>
        <w:t>ושא הכנס נמצא בתחומי העדיפות הלאומית כפי שהוגדרו ע</w:t>
      </w:r>
      <w:r w:rsidRPr="00F10938">
        <w:rPr>
          <w:rFonts w:ascii="Arial" w:hAnsi="Arial" w:cs="Arial" w:hint="cs"/>
          <w:sz w:val="23"/>
          <w:szCs w:val="23"/>
          <w:u w:val="single"/>
          <w:rtl/>
        </w:rPr>
        <w:t>ל ידי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המשרד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5%</w:t>
      </w:r>
      <w:r w:rsidR="0050018B">
        <w:rPr>
          <w:rFonts w:ascii="Arial" w:hAnsi="Arial" w:cs="Arial" w:hint="cs"/>
          <w:sz w:val="23"/>
          <w:szCs w:val="23"/>
          <w:rtl/>
        </w:rPr>
        <w:t xml:space="preserve"> 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(עבור כנס </w:t>
      </w:r>
      <w:r w:rsidR="0050018B">
        <w:rPr>
          <w:rFonts w:ascii="Arial" w:hAnsi="Arial" w:cs="Arial" w:hint="cs"/>
          <w:sz w:val="23"/>
          <w:szCs w:val="23"/>
          <w:rtl/>
        </w:rPr>
        <w:t>הנמצא בתחומי העדיפות הלאומית להלן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 תינתן בגין פרמטר זה נקודה אחת; </w:t>
      </w:r>
      <w:r w:rsidR="0050018B">
        <w:rPr>
          <w:rFonts w:ascii="Arial" w:hAnsi="Arial" w:cs="Arial" w:hint="cs"/>
          <w:sz w:val="23"/>
          <w:szCs w:val="23"/>
          <w:rtl/>
        </w:rPr>
        <w:t>כנסים אחרים יקבלו בפרמטר זה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 0 נקודות)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B42AD4" w:rsidRDefault="00F30284" w:rsidP="00637C5A">
      <w:pPr>
        <w:spacing w:line="300" w:lineRule="exact"/>
        <w:ind w:left="1559"/>
        <w:jc w:val="both"/>
        <w:rPr>
          <w:rFonts w:ascii="Arial" w:hAnsi="Arial" w:cs="Arial"/>
          <w:sz w:val="23"/>
          <w:szCs w:val="23"/>
          <w:rtl/>
        </w:rPr>
      </w:pPr>
      <w:r w:rsidRPr="006902BD">
        <w:rPr>
          <w:rFonts w:ascii="Arial" w:hAnsi="Arial" w:cs="Arial" w:hint="cs"/>
          <w:sz w:val="23"/>
          <w:szCs w:val="23"/>
          <w:u w:val="single"/>
          <w:rtl/>
        </w:rPr>
        <w:t>ואלה התחומים</w:t>
      </w:r>
      <w:r w:rsidR="00B42AD4">
        <w:rPr>
          <w:rFonts w:ascii="Arial" w:hAnsi="Arial" w:cs="Arial" w:hint="cs"/>
          <w:sz w:val="23"/>
          <w:szCs w:val="23"/>
          <w:rtl/>
        </w:rPr>
        <w:t>: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אנרגיה ותחליפי נפט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מדעי ההנדסה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כימיה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מחלות יתומות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מדעי החברה והרוח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חלל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מחשוב וסייבר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מדע, טכנולוגיה וחדשנות למען האוכלוסייה בגיל השלישי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נשים ומגדר</w:t>
      </w:r>
    </w:p>
    <w:p w:rsidR="001C4929" w:rsidRPr="001C4929" w:rsidRDefault="001C4929" w:rsidP="00637C5A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אורח ואיכות חיים – תזונה ותנועה</w:t>
      </w:r>
    </w:p>
    <w:p w:rsidR="00B42AD4" w:rsidRDefault="001C4929" w:rsidP="003028C4">
      <w:pPr>
        <w:spacing w:line="300" w:lineRule="exact"/>
        <w:ind w:left="1842" w:hanging="283"/>
        <w:jc w:val="both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Pr="001C4929">
        <w:rPr>
          <w:rFonts w:ascii="Arial" w:hAnsi="Arial" w:cs="Arial"/>
          <w:sz w:val="23"/>
          <w:szCs w:val="23"/>
          <w:rtl/>
        </w:rPr>
        <w:t>ננו-טכנולוגיה</w:t>
      </w:r>
    </w:p>
    <w:p w:rsidR="003028C4" w:rsidRPr="001C4929" w:rsidRDefault="003028C4" w:rsidP="003028C4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  <w:t>הדפסה בתלת-מימד</w:t>
      </w:r>
    </w:p>
    <w:p w:rsidR="003028C4" w:rsidRPr="001C4929" w:rsidRDefault="003028C4" w:rsidP="003028C4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פיזיקה ומטא חומרים</w:t>
      </w:r>
    </w:p>
    <w:p w:rsidR="003028C4" w:rsidRPr="001C4929" w:rsidRDefault="003028C4" w:rsidP="003028C4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מקרוביום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רובוטיקה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בינה מלאכותית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מדעי הים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/>
          <w:sz w:val="23"/>
          <w:szCs w:val="23"/>
        </w:rPr>
        <w:t>Clean Tech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ערים חכמות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אגריטק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פתוגנים עמידים</w:t>
      </w:r>
    </w:p>
    <w:p w:rsidR="003028C4" w:rsidRPr="001C4929" w:rsidRDefault="003028C4" w:rsidP="00755A1C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755A1C">
        <w:rPr>
          <w:rFonts w:ascii="Arial" w:hAnsi="Arial" w:cs="Arial" w:hint="cs"/>
          <w:sz w:val="23"/>
          <w:szCs w:val="23"/>
          <w:rtl/>
        </w:rPr>
        <w:t>קידום שוויון מגדרי</w:t>
      </w:r>
    </w:p>
    <w:p w:rsidR="003028C4" w:rsidRPr="00755A1C" w:rsidRDefault="003028C4" w:rsidP="00941A19">
      <w:pPr>
        <w:spacing w:line="300" w:lineRule="exact"/>
        <w:ind w:left="1842" w:hanging="283"/>
        <w:rPr>
          <w:rFonts w:ascii="Arial" w:hAnsi="Arial" w:cs="Arial"/>
          <w:sz w:val="23"/>
          <w:szCs w:val="23"/>
          <w:rtl/>
        </w:rPr>
      </w:pPr>
      <w:r w:rsidRPr="001C4929">
        <w:rPr>
          <w:rFonts w:ascii="Arial" w:hAnsi="Arial" w:cs="Arial"/>
          <w:sz w:val="23"/>
          <w:szCs w:val="23"/>
          <w:rtl/>
        </w:rPr>
        <w:t>•</w:t>
      </w:r>
      <w:r>
        <w:rPr>
          <w:rFonts w:ascii="Arial" w:hAnsi="Arial" w:cs="Arial" w:hint="cs"/>
          <w:sz w:val="23"/>
          <w:szCs w:val="23"/>
          <w:rtl/>
        </w:rPr>
        <w:tab/>
      </w:r>
      <w:r w:rsidR="00941A19">
        <w:rPr>
          <w:rFonts w:ascii="Arial" w:hAnsi="Arial" w:cs="Arial" w:hint="cs"/>
          <w:sz w:val="23"/>
          <w:szCs w:val="23"/>
          <w:rtl/>
        </w:rPr>
        <w:t>ארגונים בינ"ל שמשרד המדע והטכנולוגיה שותף בהם</w:t>
      </w:r>
    </w:p>
    <w:p w:rsidR="003028C4" w:rsidRPr="003D315E" w:rsidRDefault="003028C4" w:rsidP="00755A1C">
      <w:pPr>
        <w:spacing w:line="300" w:lineRule="exact"/>
        <w:jc w:val="both"/>
        <w:rPr>
          <w:rFonts w:ascii="Arial" w:hAnsi="Arial" w:cs="Arial"/>
          <w:sz w:val="23"/>
          <w:szCs w:val="23"/>
        </w:rPr>
      </w:pPr>
    </w:p>
    <w:p w:rsidR="001C3D9B" w:rsidRDefault="00AE5B83" w:rsidP="0050018B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 w:hint="cs"/>
          <w:b/>
          <w:bCs/>
          <w:sz w:val="23"/>
          <w:szCs w:val="23"/>
          <w:rtl/>
        </w:rPr>
        <w:t>חשיבות קיום הכנס בישראל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F20DF" w:rsidRPr="003D315E">
        <w:rPr>
          <w:rFonts w:ascii="Arial" w:hAnsi="Arial" w:cs="Arial"/>
          <w:sz w:val="23"/>
          <w:szCs w:val="23"/>
          <w:rtl/>
        </w:rPr>
        <w:t>–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עד </w:t>
      </w:r>
      <w:r w:rsidR="00761EC5">
        <w:rPr>
          <w:rFonts w:ascii="Arial" w:hAnsi="Arial" w:cs="Arial" w:hint="cs"/>
          <w:sz w:val="23"/>
          <w:szCs w:val="23"/>
          <w:rtl/>
        </w:rPr>
        <w:t>30</w:t>
      </w:r>
      <w:r w:rsidR="00377775" w:rsidRPr="003D315E">
        <w:rPr>
          <w:rFonts w:ascii="Arial" w:hAnsi="Arial" w:cs="Arial" w:hint="cs"/>
          <w:sz w:val="23"/>
          <w:szCs w:val="23"/>
          <w:rtl/>
        </w:rPr>
        <w:t>%</w:t>
      </w:r>
      <w:r w:rsidR="001C3D9B">
        <w:rPr>
          <w:rFonts w:ascii="Arial" w:hAnsi="Arial" w:cs="Arial" w:hint="cs"/>
          <w:sz w:val="23"/>
          <w:szCs w:val="23"/>
          <w:rtl/>
        </w:rPr>
        <w:t>, שיתחלקו כלהלן</w:t>
      </w:r>
      <w:r w:rsidR="0050018B">
        <w:rPr>
          <w:rFonts w:ascii="Arial" w:hAnsi="Arial" w:cs="Arial" w:hint="cs"/>
          <w:sz w:val="23"/>
          <w:szCs w:val="23"/>
          <w:rtl/>
        </w:rPr>
        <w:t xml:space="preserve"> 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(בגין </w:t>
      </w:r>
      <w:r w:rsidR="0050018B">
        <w:rPr>
          <w:rFonts w:ascii="Arial" w:hAnsi="Arial" w:cs="Arial" w:hint="cs"/>
          <w:sz w:val="23"/>
          <w:szCs w:val="23"/>
          <w:rtl/>
        </w:rPr>
        <w:t>כל אחד מן ה</w:t>
      </w:r>
      <w:r w:rsidR="0050018B" w:rsidRPr="0050018B">
        <w:rPr>
          <w:rFonts w:ascii="Arial" w:hAnsi="Arial" w:cs="Arial" w:hint="cs"/>
          <w:sz w:val="23"/>
          <w:szCs w:val="23"/>
          <w:rtl/>
        </w:rPr>
        <w:t>פרמטר</w:t>
      </w:r>
      <w:r w:rsidR="0050018B">
        <w:rPr>
          <w:rFonts w:ascii="Arial" w:hAnsi="Arial" w:cs="Arial" w:hint="cs"/>
          <w:sz w:val="23"/>
          <w:szCs w:val="23"/>
          <w:rtl/>
        </w:rPr>
        <w:t>ים בסעיף</w:t>
      </w:r>
      <w:r w:rsidR="0050018B" w:rsidRPr="0050018B">
        <w:rPr>
          <w:rFonts w:ascii="Arial" w:hAnsi="Arial" w:cs="Arial" w:hint="cs"/>
          <w:sz w:val="23"/>
          <w:szCs w:val="23"/>
          <w:rtl/>
        </w:rPr>
        <w:t xml:space="preserve"> זה </w:t>
      </w:r>
      <w:r w:rsidR="00AD71F2">
        <w:rPr>
          <w:rFonts w:ascii="Arial" w:hAnsi="Arial" w:cs="Arial" w:hint="cs"/>
          <w:sz w:val="23"/>
          <w:szCs w:val="23"/>
          <w:rtl/>
        </w:rPr>
        <w:t xml:space="preserve">להלן </w:t>
      </w:r>
      <w:r w:rsidR="0050018B" w:rsidRPr="0050018B">
        <w:rPr>
          <w:rFonts w:ascii="Arial" w:hAnsi="Arial" w:cs="Arial" w:hint="cs"/>
          <w:sz w:val="23"/>
          <w:szCs w:val="23"/>
          <w:rtl/>
        </w:rPr>
        <w:t>יינתן ציון בין 0 ל-4)</w:t>
      </w:r>
      <w:r w:rsidR="001C3D9B">
        <w:rPr>
          <w:rFonts w:ascii="Arial" w:hAnsi="Arial" w:cs="Arial" w:hint="cs"/>
          <w:sz w:val="23"/>
          <w:szCs w:val="23"/>
          <w:rtl/>
        </w:rPr>
        <w:t>:</w:t>
      </w:r>
    </w:p>
    <w:p w:rsidR="001C3D9B" w:rsidRDefault="001C3D9B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תרומתו הצפויה של הכנס לקידום המדע והטכנולוגיה בישראל והתועלת הצפויה לקהילה המדעית בישראל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10%</w:t>
      </w:r>
      <w:r w:rsidR="00F30284">
        <w:rPr>
          <w:rFonts w:ascii="Arial" w:hAnsi="Arial" w:cs="Arial" w:hint="cs"/>
          <w:sz w:val="23"/>
          <w:szCs w:val="23"/>
          <w:rtl/>
        </w:rPr>
        <w:t>;</w:t>
      </w:r>
    </w:p>
    <w:p w:rsidR="00F30284" w:rsidRDefault="00F30284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תרומתו הצפויה של הכנס לחשיפת המדע והטכנולוגיה הישראלים בעולם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8%;</w:t>
      </w:r>
    </w:p>
    <w:p w:rsidR="00F30284" w:rsidRDefault="00F30284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סיכויי הכנס ליצור שיתופי פעולה דו-לאומיים ובינלאומיים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7%</w:t>
      </w:r>
      <w:r w:rsidR="00794421">
        <w:rPr>
          <w:rFonts w:ascii="Arial" w:hAnsi="Arial" w:cs="Arial" w:hint="cs"/>
          <w:sz w:val="23"/>
          <w:szCs w:val="23"/>
          <w:rtl/>
        </w:rPr>
        <w:t>;</w:t>
      </w:r>
    </w:p>
    <w:p w:rsidR="00F30284" w:rsidRDefault="00F30284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sz w:val="23"/>
          <w:szCs w:val="23"/>
          <w:u w:val="single"/>
          <w:rtl/>
        </w:rPr>
        <w:t>משך הכנס מעבר ליומיים הראשונים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5%.</w:t>
      </w:r>
    </w:p>
    <w:p w:rsidR="00761EC5" w:rsidRDefault="008827A2" w:rsidP="00AD71F2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b/>
          <w:bCs/>
          <w:sz w:val="23"/>
          <w:szCs w:val="23"/>
          <w:rtl/>
        </w:rPr>
        <w:t xml:space="preserve">שיעור קומתם של </w:t>
      </w:r>
      <w:r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המרצים</w:t>
      </w:r>
      <w:r w:rsidRPr="00F10938">
        <w:rPr>
          <w:rFonts w:ascii="Arial" w:hAnsi="Arial" w:cs="Arial"/>
          <w:b/>
          <w:bCs/>
          <w:sz w:val="23"/>
          <w:szCs w:val="23"/>
          <w:rtl/>
        </w:rPr>
        <w:t xml:space="preserve"> האמורים להשתתף בכנס </w:t>
      </w:r>
      <w:r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מהארץ ומחו"ל</w:t>
      </w:r>
      <w:r w:rsidRPr="00F10938">
        <w:rPr>
          <w:rFonts w:ascii="Arial" w:hAnsi="Arial" w:cs="Arial" w:hint="cs"/>
          <w:b/>
          <w:bCs/>
          <w:sz w:val="23"/>
          <w:szCs w:val="23"/>
          <w:rtl/>
        </w:rPr>
        <w:t>,</w:t>
      </w:r>
      <w:r w:rsidRPr="00F10938">
        <w:rPr>
          <w:rFonts w:ascii="Arial" w:hAnsi="Arial" w:cs="Arial"/>
          <w:b/>
          <w:bCs/>
          <w:sz w:val="23"/>
          <w:szCs w:val="23"/>
          <w:rtl/>
        </w:rPr>
        <w:t xml:space="preserve"> ומספר </w:t>
      </w:r>
      <w:r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החוקרים</w:t>
      </w:r>
      <w:r w:rsidRPr="00F10938">
        <w:rPr>
          <w:rFonts w:ascii="Arial" w:hAnsi="Arial" w:cs="Arial"/>
          <w:b/>
          <w:bCs/>
          <w:sz w:val="23"/>
          <w:szCs w:val="23"/>
          <w:rtl/>
        </w:rPr>
        <w:t xml:space="preserve"> המשתתפים בכנס </w:t>
      </w:r>
      <w:r w:rsidRPr="00C531A7">
        <w:rPr>
          <w:rFonts w:ascii="Arial" w:hAnsi="Arial" w:cs="Arial"/>
          <w:b/>
          <w:bCs/>
          <w:sz w:val="23"/>
          <w:szCs w:val="23"/>
          <w:u w:val="single"/>
          <w:rtl/>
        </w:rPr>
        <w:t>מחו"ל</w:t>
      </w:r>
      <w:r w:rsidR="00761EC5">
        <w:rPr>
          <w:rFonts w:ascii="Arial" w:hAnsi="Arial" w:cs="Arial" w:hint="cs"/>
          <w:sz w:val="23"/>
          <w:szCs w:val="23"/>
          <w:rtl/>
        </w:rPr>
        <w:t xml:space="preserve"> </w:t>
      </w:r>
      <w:r w:rsidR="00761EC5">
        <w:rPr>
          <w:rFonts w:ascii="Arial" w:hAnsi="Arial" w:cs="Arial"/>
          <w:sz w:val="23"/>
          <w:szCs w:val="23"/>
          <w:rtl/>
        </w:rPr>
        <w:t>–</w:t>
      </w:r>
      <w:r w:rsidR="00761EC5">
        <w:rPr>
          <w:rFonts w:ascii="Arial" w:hAnsi="Arial" w:cs="Arial" w:hint="cs"/>
          <w:sz w:val="23"/>
          <w:szCs w:val="23"/>
          <w:rtl/>
        </w:rPr>
        <w:t xml:space="preserve"> עד </w:t>
      </w:r>
      <w:r>
        <w:rPr>
          <w:rFonts w:ascii="Arial" w:hAnsi="Arial" w:cs="Arial" w:hint="cs"/>
          <w:sz w:val="23"/>
          <w:szCs w:val="23"/>
          <w:rtl/>
        </w:rPr>
        <w:t>2</w:t>
      </w:r>
      <w:r w:rsidR="00761EC5">
        <w:rPr>
          <w:rFonts w:ascii="Arial" w:hAnsi="Arial" w:cs="Arial" w:hint="cs"/>
          <w:sz w:val="23"/>
          <w:szCs w:val="23"/>
          <w:rtl/>
        </w:rPr>
        <w:t>0%</w:t>
      </w:r>
      <w:r w:rsidR="005340E7">
        <w:rPr>
          <w:rFonts w:ascii="Arial" w:hAnsi="Arial" w:cs="Arial" w:hint="cs"/>
          <w:sz w:val="23"/>
          <w:szCs w:val="23"/>
          <w:rtl/>
        </w:rPr>
        <w:t>, שיתחלקו כלהלן</w:t>
      </w:r>
      <w:r w:rsidR="00AD71F2">
        <w:rPr>
          <w:rFonts w:ascii="Arial" w:hAnsi="Arial" w:cs="Arial" w:hint="cs"/>
          <w:sz w:val="23"/>
          <w:szCs w:val="23"/>
          <w:rtl/>
        </w:rPr>
        <w:t xml:space="preserve"> </w:t>
      </w:r>
      <w:r w:rsidR="00AD71F2" w:rsidRPr="00AD71F2">
        <w:rPr>
          <w:rFonts w:ascii="Arial" w:hAnsi="Arial" w:cs="Arial" w:hint="cs"/>
          <w:sz w:val="23"/>
          <w:szCs w:val="23"/>
          <w:rtl/>
        </w:rPr>
        <w:t xml:space="preserve">(בגין כל אחד מן הפרמטרים בסעיף זה </w:t>
      </w:r>
      <w:r w:rsidR="00AD71F2">
        <w:rPr>
          <w:rFonts w:ascii="Arial" w:hAnsi="Arial" w:cs="Arial" w:hint="cs"/>
          <w:sz w:val="23"/>
          <w:szCs w:val="23"/>
          <w:rtl/>
        </w:rPr>
        <w:t xml:space="preserve">להלן </w:t>
      </w:r>
      <w:r w:rsidR="00AD71F2" w:rsidRPr="00AD71F2">
        <w:rPr>
          <w:rFonts w:ascii="Arial" w:hAnsi="Arial" w:cs="Arial" w:hint="cs"/>
          <w:sz w:val="23"/>
          <w:szCs w:val="23"/>
          <w:rtl/>
        </w:rPr>
        <w:t>יינתן ציון בין 0 ל-4)</w:t>
      </w:r>
      <w:r w:rsidR="005340E7">
        <w:rPr>
          <w:rFonts w:ascii="Arial" w:hAnsi="Arial" w:cs="Arial" w:hint="cs"/>
          <w:sz w:val="23"/>
          <w:szCs w:val="23"/>
          <w:rtl/>
        </w:rPr>
        <w:t>:</w:t>
      </w:r>
    </w:p>
    <w:p w:rsidR="005340E7" w:rsidRDefault="00CB00AB" w:rsidP="00F10938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460162">
        <w:rPr>
          <w:rFonts w:ascii="Arial" w:hAnsi="Arial" w:cs="Arial"/>
          <w:sz w:val="23"/>
          <w:szCs w:val="23"/>
          <w:u w:val="double"/>
          <w:rtl/>
        </w:rPr>
        <w:t>איכות המרצים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המשתתפים מחו"ל</w:t>
      </w:r>
      <w:r w:rsidR="00F10938">
        <w:rPr>
          <w:rFonts w:ascii="Arial" w:hAnsi="Arial" w:cs="Arial" w:hint="cs"/>
          <w:sz w:val="23"/>
          <w:szCs w:val="23"/>
          <w:u w:val="single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10%;</w:t>
      </w:r>
    </w:p>
    <w:p w:rsidR="00CB00AB" w:rsidRDefault="00CB00AB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460162">
        <w:rPr>
          <w:rFonts w:ascii="Arial" w:hAnsi="Arial" w:cs="Arial"/>
          <w:sz w:val="23"/>
          <w:szCs w:val="23"/>
          <w:u w:val="double"/>
          <w:rtl/>
        </w:rPr>
        <w:t>איכות המרצים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המשתתפים מישראל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9%</w:t>
      </w:r>
      <w:r w:rsidR="00265917">
        <w:rPr>
          <w:rFonts w:ascii="Arial" w:hAnsi="Arial" w:cs="Arial" w:hint="cs"/>
          <w:sz w:val="23"/>
          <w:szCs w:val="23"/>
          <w:rtl/>
        </w:rPr>
        <w:t>.</w:t>
      </w:r>
    </w:p>
    <w:p w:rsidR="00CB00AB" w:rsidRDefault="0029154F" w:rsidP="000A1A8A">
      <w:pPr>
        <w:spacing w:line="300" w:lineRule="exact"/>
        <w:ind w:left="1559" w:hanging="42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rtl/>
        </w:rPr>
        <w:tab/>
      </w:r>
      <w:r w:rsidR="00CB00AB" w:rsidRPr="00CB00AB">
        <w:rPr>
          <w:rFonts w:ascii="Arial" w:hAnsi="Arial" w:cs="Arial"/>
          <w:sz w:val="23"/>
          <w:szCs w:val="23"/>
          <w:rtl/>
        </w:rPr>
        <w:t xml:space="preserve">בין המרצים </w:t>
      </w:r>
      <w:r w:rsidR="00D06B2E">
        <w:rPr>
          <w:rFonts w:ascii="Arial" w:hAnsi="Arial" w:cs="Arial" w:hint="cs"/>
          <w:sz w:val="23"/>
          <w:szCs w:val="23"/>
          <w:rtl/>
        </w:rPr>
        <w:t xml:space="preserve">מחו"ל ומישראל </w:t>
      </w:r>
      <w:r w:rsidR="00CB00AB" w:rsidRPr="00CB00AB">
        <w:rPr>
          <w:rFonts w:ascii="Arial" w:hAnsi="Arial" w:cs="Arial"/>
          <w:sz w:val="23"/>
          <w:szCs w:val="23"/>
          <w:rtl/>
        </w:rPr>
        <w:t>המשתתפים בכנס</w:t>
      </w:r>
      <w:r w:rsidR="00D06B2E">
        <w:rPr>
          <w:rFonts w:ascii="Arial" w:hAnsi="Arial" w:cs="Arial" w:hint="cs"/>
          <w:sz w:val="23"/>
          <w:szCs w:val="23"/>
          <w:rtl/>
        </w:rPr>
        <w:t>,</w:t>
      </w:r>
      <w:r w:rsidR="00CB00AB" w:rsidRPr="00CB00AB">
        <w:rPr>
          <w:rFonts w:ascii="Arial" w:hAnsi="Arial" w:cs="Arial"/>
          <w:sz w:val="23"/>
          <w:szCs w:val="23"/>
          <w:rtl/>
        </w:rPr>
        <w:t xml:space="preserve"> </w:t>
      </w:r>
      <w:r w:rsidR="00EB58F2">
        <w:rPr>
          <w:rFonts w:ascii="Arial" w:hAnsi="Arial" w:cs="Arial" w:hint="cs"/>
          <w:sz w:val="23"/>
          <w:szCs w:val="23"/>
          <w:rtl/>
        </w:rPr>
        <w:t>כאמור בסעיפים ז</w:t>
      </w:r>
      <w:r w:rsidR="00D06B2E">
        <w:rPr>
          <w:rFonts w:ascii="Arial" w:hAnsi="Arial" w:cs="Arial" w:hint="cs"/>
          <w:sz w:val="23"/>
          <w:szCs w:val="23"/>
          <w:rtl/>
        </w:rPr>
        <w:t>(1)(ג)(</w:t>
      </w:r>
      <w:r w:rsidR="00D06B2E">
        <w:rPr>
          <w:rFonts w:ascii="Arial" w:hAnsi="Arial" w:cs="Arial"/>
          <w:sz w:val="23"/>
          <w:szCs w:val="23"/>
        </w:rPr>
        <w:t>i</w:t>
      </w:r>
      <w:r w:rsidR="00D06B2E">
        <w:rPr>
          <w:rFonts w:ascii="Arial" w:hAnsi="Arial" w:cs="Arial" w:hint="cs"/>
          <w:sz w:val="23"/>
          <w:szCs w:val="23"/>
          <w:rtl/>
        </w:rPr>
        <w:t>) ו-(</w:t>
      </w:r>
      <w:r w:rsidR="00D06B2E">
        <w:rPr>
          <w:rFonts w:ascii="Arial" w:hAnsi="Arial" w:cs="Arial"/>
          <w:sz w:val="23"/>
          <w:szCs w:val="23"/>
          <w:lang w:val="es-AR"/>
        </w:rPr>
        <w:t>ii</w:t>
      </w:r>
      <w:r w:rsidR="00D06B2E">
        <w:rPr>
          <w:rFonts w:ascii="Arial" w:hAnsi="Arial" w:cs="Arial" w:hint="cs"/>
          <w:sz w:val="23"/>
          <w:szCs w:val="23"/>
          <w:rtl/>
        </w:rPr>
        <w:t>) לעיל, יימנו</w:t>
      </w:r>
      <w:r w:rsidR="00D06B2E">
        <w:rPr>
          <w:rFonts w:ascii="Arial" w:hAnsi="Arial" w:cs="Arial"/>
          <w:sz w:val="23"/>
          <w:szCs w:val="23"/>
          <w:rtl/>
        </w:rPr>
        <w:t xml:space="preserve"> מרצים </w:t>
      </w:r>
      <w:r w:rsidR="00CB00AB" w:rsidRPr="00CB00AB">
        <w:rPr>
          <w:rFonts w:ascii="Arial" w:hAnsi="Arial" w:cs="Arial"/>
          <w:sz w:val="23"/>
          <w:szCs w:val="23"/>
          <w:rtl/>
        </w:rPr>
        <w:t xml:space="preserve">מובילים בתחומם לפי מדד </w:t>
      </w:r>
      <w:r w:rsidR="00CB00AB" w:rsidRPr="00CB00AB">
        <w:rPr>
          <w:rFonts w:ascii="Arial" w:hAnsi="Arial" w:cs="Arial"/>
          <w:sz w:val="23"/>
          <w:szCs w:val="23"/>
        </w:rPr>
        <w:t>h-index</w:t>
      </w:r>
      <w:r w:rsidR="00CB00AB" w:rsidRPr="00CB00AB">
        <w:rPr>
          <w:rFonts w:ascii="Arial" w:hAnsi="Arial" w:cs="Arial"/>
          <w:sz w:val="23"/>
          <w:szCs w:val="23"/>
          <w:rtl/>
        </w:rPr>
        <w:t>, זוכי פרס נובל, פרס וולף, פרס ישראל, פרס פילדס או פרסים מטעם אקדמיות לאומיות או אגודות מדעיות נודעות מארה"ב, אירופה, אוסטרליה, מדינות מזרח אסיה או דומיהן.</w:t>
      </w:r>
    </w:p>
    <w:p w:rsidR="00CB00AB" w:rsidRDefault="00CB00AB" w:rsidP="000A1A8A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460162">
        <w:rPr>
          <w:rFonts w:ascii="Arial" w:hAnsi="Arial" w:cs="Arial"/>
          <w:sz w:val="23"/>
          <w:szCs w:val="23"/>
          <w:u w:val="double"/>
          <w:rtl/>
        </w:rPr>
        <w:t>מספר החוקרים</w:t>
      </w:r>
      <w:r w:rsidRPr="00F10938">
        <w:rPr>
          <w:rFonts w:ascii="Arial" w:hAnsi="Arial" w:cs="Arial"/>
          <w:sz w:val="23"/>
          <w:szCs w:val="23"/>
          <w:u w:val="single"/>
          <w:rtl/>
        </w:rPr>
        <w:t xml:space="preserve"> מחו"ל המשתתפים בכנס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6%</w:t>
      </w:r>
    </w:p>
    <w:p w:rsidR="000062BB" w:rsidRDefault="008827A2" w:rsidP="008827A2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F10938">
        <w:rPr>
          <w:rFonts w:ascii="Arial" w:hAnsi="Arial" w:cs="Arial"/>
          <w:b/>
          <w:bCs/>
          <w:sz w:val="23"/>
          <w:szCs w:val="23"/>
          <w:rtl/>
        </w:rPr>
        <w:t>מידת הנחיצות בקבלת הסיוע, ומעורבותם והשתתפותם של תלמידי מחקר בכנס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 w:rsidR="006F20DF" w:rsidRPr="003D315E">
        <w:rPr>
          <w:rFonts w:ascii="Arial" w:hAnsi="Arial" w:cs="Arial"/>
          <w:sz w:val="23"/>
          <w:szCs w:val="23"/>
          <w:rtl/>
        </w:rPr>
        <w:t>–</w:t>
      </w:r>
      <w:r w:rsidR="006F20DF" w:rsidRPr="003D315E">
        <w:rPr>
          <w:rFonts w:ascii="Arial" w:hAnsi="Arial" w:cs="Arial" w:hint="cs"/>
          <w:sz w:val="23"/>
          <w:szCs w:val="23"/>
          <w:rtl/>
        </w:rPr>
        <w:t xml:space="preserve"> עד </w:t>
      </w:r>
      <w:r>
        <w:rPr>
          <w:rFonts w:ascii="Arial" w:hAnsi="Arial" w:cs="Arial" w:hint="cs"/>
          <w:sz w:val="23"/>
          <w:szCs w:val="23"/>
          <w:rtl/>
        </w:rPr>
        <w:t>2</w:t>
      </w:r>
      <w:r w:rsidR="00777C25">
        <w:rPr>
          <w:rFonts w:ascii="Arial" w:hAnsi="Arial" w:cs="Arial" w:hint="cs"/>
          <w:sz w:val="23"/>
          <w:szCs w:val="23"/>
          <w:rtl/>
        </w:rPr>
        <w:t>5</w:t>
      </w:r>
      <w:r w:rsidR="006F20DF" w:rsidRPr="003D315E">
        <w:rPr>
          <w:rFonts w:ascii="Arial" w:hAnsi="Arial" w:cs="Arial" w:hint="cs"/>
          <w:sz w:val="23"/>
          <w:szCs w:val="23"/>
          <w:rtl/>
        </w:rPr>
        <w:t>%</w:t>
      </w:r>
      <w:r w:rsidR="000062BB">
        <w:rPr>
          <w:rFonts w:ascii="Arial" w:hAnsi="Arial" w:cs="Arial" w:hint="cs"/>
          <w:sz w:val="23"/>
          <w:szCs w:val="23"/>
          <w:rtl/>
        </w:rPr>
        <w:t>, שיתחלקו כלהלן:</w:t>
      </w:r>
    </w:p>
    <w:p w:rsidR="00430BEF" w:rsidRDefault="000062BB" w:rsidP="00C053EF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6902BD">
        <w:rPr>
          <w:rFonts w:ascii="Arial" w:hAnsi="Arial" w:cs="Arial"/>
          <w:sz w:val="23"/>
          <w:szCs w:val="23"/>
          <w:u w:val="single"/>
          <w:rtl/>
        </w:rPr>
        <w:t>מידת הנחיצות בקבלת הסיוע לעצם קיום הכנס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10%</w:t>
      </w:r>
      <w:r w:rsidR="00C053EF">
        <w:rPr>
          <w:rFonts w:ascii="Arial" w:hAnsi="Arial" w:cs="Arial" w:hint="cs"/>
          <w:sz w:val="23"/>
          <w:szCs w:val="23"/>
          <w:rtl/>
        </w:rPr>
        <w:t xml:space="preserve"> </w:t>
      </w:r>
      <w:r w:rsidR="00C053EF" w:rsidRPr="00C053EF">
        <w:rPr>
          <w:rFonts w:ascii="Arial" w:hAnsi="Arial" w:cs="Arial" w:hint="cs"/>
          <w:sz w:val="23"/>
          <w:szCs w:val="23"/>
          <w:rtl/>
        </w:rPr>
        <w:t>(בגין פרמטר זה יינתן ציון בין 0 ל-4)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0062BB" w:rsidRDefault="000062BB" w:rsidP="00C053EF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6902BD">
        <w:rPr>
          <w:rFonts w:ascii="Arial" w:hAnsi="Arial" w:cs="Arial" w:hint="cs"/>
          <w:sz w:val="23"/>
          <w:szCs w:val="23"/>
          <w:u w:val="single"/>
          <w:rtl/>
        </w:rPr>
        <w:t>שיתוף תלמידי מחקר בכנס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5%</w:t>
      </w:r>
      <w:r w:rsidR="00C053EF">
        <w:rPr>
          <w:rFonts w:ascii="Arial" w:hAnsi="Arial" w:cs="Arial" w:hint="cs"/>
          <w:sz w:val="23"/>
          <w:szCs w:val="23"/>
          <w:rtl/>
        </w:rPr>
        <w:t xml:space="preserve"> 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(עבור </w:t>
      </w:r>
      <w:r w:rsidR="00C053EF">
        <w:rPr>
          <w:rFonts w:ascii="Arial" w:hAnsi="Arial" w:cs="Arial" w:hint="cs"/>
          <w:sz w:val="23"/>
          <w:szCs w:val="23"/>
          <w:rtl/>
        </w:rPr>
        <w:t>שיתוף תלמידי מחקר יקבל הכנס בסעיף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 זה נקודה אחת; </w:t>
      </w:r>
      <w:r w:rsidR="00C053EF">
        <w:rPr>
          <w:rFonts w:ascii="Arial" w:hAnsi="Arial" w:cs="Arial" w:hint="cs"/>
          <w:sz w:val="23"/>
          <w:szCs w:val="23"/>
          <w:rtl/>
        </w:rPr>
        <w:t>כנסים אחרים יקבלו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 0 נקודות)</w:t>
      </w:r>
      <w:r>
        <w:rPr>
          <w:rFonts w:ascii="Arial" w:hAnsi="Arial" w:cs="Arial" w:hint="cs"/>
          <w:sz w:val="23"/>
          <w:szCs w:val="23"/>
          <w:rtl/>
        </w:rPr>
        <w:t>;</w:t>
      </w:r>
    </w:p>
    <w:p w:rsidR="000062BB" w:rsidRPr="003D315E" w:rsidRDefault="000062BB" w:rsidP="00C053EF">
      <w:pPr>
        <w:numPr>
          <w:ilvl w:val="2"/>
          <w:numId w:val="8"/>
        </w:numPr>
        <w:spacing w:line="300" w:lineRule="exact"/>
        <w:ind w:left="1559" w:hanging="284"/>
        <w:jc w:val="both"/>
        <w:rPr>
          <w:rFonts w:ascii="Arial" w:hAnsi="Arial" w:cs="Arial"/>
          <w:sz w:val="23"/>
          <w:szCs w:val="23"/>
        </w:rPr>
      </w:pPr>
      <w:r w:rsidRPr="006902BD">
        <w:rPr>
          <w:rFonts w:ascii="Arial" w:hAnsi="Arial" w:cs="Arial" w:hint="cs"/>
          <w:sz w:val="23"/>
          <w:szCs w:val="23"/>
          <w:u w:val="single"/>
          <w:rtl/>
        </w:rPr>
        <w:t>קיומם של מושבי פוסטרים המיועדים לתלמידי מחקר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>
        <w:rPr>
          <w:rFonts w:ascii="Arial" w:hAnsi="Arial" w:cs="Arial"/>
          <w:sz w:val="23"/>
          <w:szCs w:val="23"/>
          <w:rtl/>
        </w:rPr>
        <w:t>–</w:t>
      </w:r>
      <w:r>
        <w:rPr>
          <w:rFonts w:ascii="Arial" w:hAnsi="Arial" w:cs="Arial" w:hint="cs"/>
          <w:sz w:val="23"/>
          <w:szCs w:val="23"/>
          <w:rtl/>
        </w:rPr>
        <w:t xml:space="preserve"> עד 5%</w:t>
      </w:r>
      <w:r w:rsidR="00C053EF">
        <w:rPr>
          <w:rFonts w:ascii="Arial" w:hAnsi="Arial" w:cs="Arial" w:hint="cs"/>
          <w:sz w:val="23"/>
          <w:szCs w:val="23"/>
          <w:rtl/>
        </w:rPr>
        <w:t xml:space="preserve"> 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(עבור </w:t>
      </w:r>
      <w:r w:rsidR="00C053EF">
        <w:rPr>
          <w:rFonts w:ascii="Arial" w:hAnsi="Arial" w:cs="Arial" w:hint="cs"/>
          <w:sz w:val="23"/>
          <w:szCs w:val="23"/>
          <w:rtl/>
        </w:rPr>
        <w:t>קיום מושב פוסטרים</w:t>
      </w:r>
      <w:r w:rsidR="00C053EF" w:rsidRPr="00C053EF">
        <w:rPr>
          <w:rFonts w:ascii="Arial" w:hAnsi="Arial" w:cs="Arial" w:hint="cs"/>
          <w:sz w:val="23"/>
          <w:szCs w:val="23"/>
          <w:rtl/>
        </w:rPr>
        <w:t xml:space="preserve"> יקבל הכנס בסעיף זה נקודה אחת; כנסים אחרים יקבלו 0 נקודות)</w:t>
      </w:r>
      <w:r>
        <w:rPr>
          <w:rFonts w:ascii="Arial" w:hAnsi="Arial" w:cs="Arial" w:hint="cs"/>
          <w:sz w:val="23"/>
          <w:szCs w:val="23"/>
          <w:rtl/>
        </w:rPr>
        <w:t>.</w:t>
      </w:r>
    </w:p>
    <w:p w:rsidR="00640E48" w:rsidRPr="003D315E" w:rsidRDefault="00640E48" w:rsidP="00362660">
      <w:pPr>
        <w:numPr>
          <w:ilvl w:val="0"/>
          <w:numId w:val="8"/>
        </w:numPr>
        <w:tabs>
          <w:tab w:val="left" w:pos="372"/>
        </w:tabs>
        <w:spacing w:line="300" w:lineRule="exact"/>
        <w:ind w:left="386"/>
        <w:jc w:val="both"/>
        <w:rPr>
          <w:rFonts w:ascii="Arial" w:hAnsi="Arial" w:cs="Arial"/>
          <w:sz w:val="23"/>
          <w:szCs w:val="23"/>
        </w:rPr>
      </w:pPr>
      <w:bookmarkStart w:id="1" w:name="_Ref367110866"/>
      <w:r w:rsidRPr="003D315E">
        <w:rPr>
          <w:rFonts w:ascii="Arial" w:hAnsi="Arial" w:cs="Arial" w:hint="cs"/>
          <w:sz w:val="23"/>
          <w:szCs w:val="23"/>
          <w:rtl/>
        </w:rPr>
        <w:t xml:space="preserve">התקציב </w:t>
      </w:r>
      <w:r w:rsidR="00362660">
        <w:rPr>
          <w:rFonts w:ascii="Arial" w:hAnsi="Arial" w:cs="Arial" w:hint="cs"/>
          <w:sz w:val="23"/>
          <w:szCs w:val="23"/>
          <w:rtl/>
        </w:rPr>
        <w:t>שהמשרד הקצה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לקול קורא זה יחולק באופן הבא:</w:t>
      </w:r>
    </w:p>
    <w:p w:rsidR="00E16B71" w:rsidRPr="00362660" w:rsidRDefault="00E16B71" w:rsidP="00B4499A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362660">
        <w:rPr>
          <w:rFonts w:ascii="Arial" w:hAnsi="Arial" w:cs="Arial" w:hint="cs"/>
          <w:sz w:val="23"/>
          <w:szCs w:val="23"/>
          <w:rtl/>
        </w:rPr>
        <w:t xml:space="preserve">ההצעות ידורגו לפי ציוניהן, </w:t>
      </w:r>
      <w:r w:rsidR="00C33D71">
        <w:rPr>
          <w:rFonts w:ascii="Arial" w:hAnsi="Arial" w:cs="Arial" w:hint="cs"/>
          <w:sz w:val="23"/>
          <w:szCs w:val="23"/>
          <w:rtl/>
        </w:rPr>
        <w:t>ואלה</w:t>
      </w:r>
      <w:r w:rsidRPr="00362660">
        <w:rPr>
          <w:rFonts w:ascii="Arial" w:hAnsi="Arial" w:cs="Arial" w:hint="cs"/>
          <w:sz w:val="23"/>
          <w:szCs w:val="23"/>
          <w:rtl/>
        </w:rPr>
        <w:t xml:space="preserve"> יינתנו על</w:t>
      </w:r>
      <w:r w:rsidR="00332171">
        <w:rPr>
          <w:rFonts w:ascii="Arial" w:hAnsi="Arial" w:cs="Arial" w:hint="cs"/>
          <w:sz w:val="23"/>
          <w:szCs w:val="23"/>
          <w:rtl/>
        </w:rPr>
        <w:t xml:space="preserve"> פי אמות המידה כפי שפורט לעיל. </w:t>
      </w:r>
      <w:r w:rsidRPr="00362660">
        <w:rPr>
          <w:rFonts w:ascii="Arial" w:hAnsi="Arial" w:cs="Arial" w:hint="cs"/>
          <w:sz w:val="23"/>
          <w:szCs w:val="23"/>
          <w:rtl/>
        </w:rPr>
        <w:t>המימון מטעם</w:t>
      </w:r>
      <w:r w:rsidR="00C33D71">
        <w:rPr>
          <w:rFonts w:ascii="Arial" w:hAnsi="Arial" w:cs="Arial" w:hint="cs"/>
          <w:sz w:val="23"/>
          <w:szCs w:val="23"/>
          <w:rtl/>
        </w:rPr>
        <w:t xml:space="preserve"> המשרד יינתן על פי סדר הדירוג, </w:t>
      </w:r>
      <w:r w:rsidRPr="00362660">
        <w:rPr>
          <w:rFonts w:ascii="Arial" w:hAnsi="Arial" w:cs="Arial" w:hint="cs"/>
          <w:sz w:val="23"/>
          <w:szCs w:val="23"/>
          <w:rtl/>
        </w:rPr>
        <w:t xml:space="preserve">עד למיצוי התקציב אשר </w:t>
      </w:r>
      <w:r w:rsidR="00C33D71">
        <w:rPr>
          <w:rFonts w:ascii="Arial" w:hAnsi="Arial" w:cs="Arial" w:hint="cs"/>
          <w:sz w:val="23"/>
          <w:szCs w:val="23"/>
          <w:rtl/>
        </w:rPr>
        <w:t>הקצה</w:t>
      </w:r>
      <w:r w:rsidRPr="00362660">
        <w:rPr>
          <w:rFonts w:ascii="Arial" w:hAnsi="Arial" w:cs="Arial" w:hint="cs"/>
          <w:sz w:val="23"/>
          <w:szCs w:val="23"/>
          <w:rtl/>
        </w:rPr>
        <w:t xml:space="preserve"> המשרד </w:t>
      </w:r>
      <w:r w:rsidR="00C33D71">
        <w:rPr>
          <w:rFonts w:ascii="Arial" w:hAnsi="Arial" w:cs="Arial" w:hint="cs"/>
          <w:sz w:val="23"/>
          <w:szCs w:val="23"/>
          <w:rtl/>
        </w:rPr>
        <w:t>ל</w:t>
      </w:r>
      <w:r w:rsidRPr="00362660">
        <w:rPr>
          <w:rFonts w:ascii="Arial" w:hAnsi="Arial" w:cs="Arial" w:hint="cs"/>
          <w:sz w:val="23"/>
          <w:szCs w:val="23"/>
          <w:rtl/>
        </w:rPr>
        <w:t>קול קורא זה, בכפוף ל</w:t>
      </w:r>
      <w:r w:rsidR="00C33D71">
        <w:rPr>
          <w:rFonts w:ascii="Arial" w:hAnsi="Arial" w:cs="Arial" w:hint="cs"/>
          <w:sz w:val="23"/>
          <w:szCs w:val="23"/>
          <w:rtl/>
        </w:rPr>
        <w:t>אישור תקציב המדינה ול</w:t>
      </w:r>
      <w:r w:rsidRPr="00362660">
        <w:rPr>
          <w:rFonts w:ascii="Arial" w:hAnsi="Arial" w:cs="Arial" w:hint="cs"/>
          <w:sz w:val="23"/>
          <w:szCs w:val="23"/>
          <w:rtl/>
        </w:rPr>
        <w:t>זמינות תקציבית.</w:t>
      </w:r>
    </w:p>
    <w:p w:rsidR="00E16B71" w:rsidRPr="00362660" w:rsidRDefault="00E16B71" w:rsidP="00B4499A">
      <w:pPr>
        <w:numPr>
          <w:ilvl w:val="1"/>
          <w:numId w:val="8"/>
        </w:numPr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362660">
        <w:rPr>
          <w:rFonts w:ascii="Arial" w:hAnsi="Arial" w:cs="Arial" w:hint="cs"/>
          <w:sz w:val="23"/>
          <w:szCs w:val="23"/>
          <w:rtl/>
        </w:rPr>
        <w:t xml:space="preserve">הצעות </w:t>
      </w:r>
      <w:r w:rsidR="00585DDE">
        <w:rPr>
          <w:rFonts w:ascii="Arial" w:hAnsi="Arial" w:cs="Arial" w:hint="cs"/>
          <w:sz w:val="23"/>
          <w:szCs w:val="23"/>
          <w:rtl/>
        </w:rPr>
        <w:t>ש</w:t>
      </w:r>
      <w:r w:rsidRPr="00362660">
        <w:rPr>
          <w:rFonts w:ascii="Arial" w:hAnsi="Arial" w:cs="Arial" w:hint="cs"/>
          <w:sz w:val="23"/>
          <w:szCs w:val="23"/>
          <w:rtl/>
        </w:rPr>
        <w:t xml:space="preserve">יקבלו ציון 80 </w:t>
      </w:r>
      <w:r w:rsidR="00585DDE">
        <w:rPr>
          <w:rFonts w:ascii="Arial" w:hAnsi="Arial" w:cs="Arial" w:hint="cs"/>
          <w:sz w:val="23"/>
          <w:szCs w:val="23"/>
          <w:rtl/>
        </w:rPr>
        <w:t>ומעלה</w:t>
      </w:r>
      <w:r w:rsidR="00C01400">
        <w:rPr>
          <w:rFonts w:ascii="Arial" w:hAnsi="Arial" w:cs="Arial" w:hint="cs"/>
          <w:sz w:val="23"/>
          <w:szCs w:val="23"/>
          <w:rtl/>
        </w:rPr>
        <w:t xml:space="preserve"> </w:t>
      </w:r>
      <w:r w:rsidRPr="00362660">
        <w:rPr>
          <w:rFonts w:ascii="Arial" w:hAnsi="Arial" w:cs="Arial" w:hint="cs"/>
          <w:sz w:val="23"/>
          <w:szCs w:val="23"/>
          <w:rtl/>
        </w:rPr>
        <w:t xml:space="preserve">יזכו בסכום של עד 80,000 ₪ או </w:t>
      </w:r>
      <w:r w:rsidR="00585DDE">
        <w:rPr>
          <w:rFonts w:ascii="Arial" w:hAnsi="Arial" w:cs="Arial" w:hint="cs"/>
          <w:sz w:val="23"/>
          <w:szCs w:val="23"/>
          <w:rtl/>
        </w:rPr>
        <w:t>ב</w:t>
      </w:r>
      <w:r w:rsidRPr="00362660">
        <w:rPr>
          <w:rFonts w:ascii="Arial" w:hAnsi="Arial" w:cs="Arial" w:hint="cs"/>
          <w:sz w:val="23"/>
          <w:szCs w:val="23"/>
          <w:rtl/>
        </w:rPr>
        <w:t xml:space="preserve">גובה הסכום המבוקש, הנמוך מבין השניים, ועד למיצוי התקציב אשר הוקצה לכלל הקול הקורא, </w:t>
      </w:r>
      <w:r w:rsidR="00C33D71" w:rsidRPr="00C33D71">
        <w:rPr>
          <w:rFonts w:ascii="Arial" w:hAnsi="Arial" w:cs="Arial"/>
          <w:sz w:val="23"/>
          <w:szCs w:val="23"/>
          <w:rtl/>
        </w:rPr>
        <w:t>בכפוף לאישור תקציב המדינה ולזמינות תקציבית</w:t>
      </w:r>
      <w:r w:rsidRPr="00362660">
        <w:rPr>
          <w:rFonts w:ascii="Arial" w:hAnsi="Arial" w:cs="Arial" w:hint="cs"/>
          <w:sz w:val="23"/>
          <w:szCs w:val="23"/>
          <w:rtl/>
        </w:rPr>
        <w:t>.</w:t>
      </w:r>
    </w:p>
    <w:p w:rsidR="00E16B71" w:rsidRPr="00362660" w:rsidRDefault="00B4499A" w:rsidP="00B4499A">
      <w:pPr>
        <w:spacing w:line="300" w:lineRule="exact"/>
        <w:ind w:left="1134" w:hanging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ab/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ככל שגובה התקציב אשר הוקצה לקול הקורא איננו מספיק </w:t>
      </w:r>
      <w:r w:rsidR="00C01400">
        <w:rPr>
          <w:rFonts w:ascii="Arial" w:hAnsi="Arial" w:cs="Arial" w:hint="cs"/>
          <w:sz w:val="23"/>
          <w:szCs w:val="23"/>
          <w:rtl/>
        </w:rPr>
        <w:t>כדי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לממן את כל ההצעות אשר יקבלו ציון </w:t>
      </w:r>
      <w:r w:rsidR="00C01400">
        <w:rPr>
          <w:rFonts w:ascii="Arial" w:hAnsi="Arial" w:cs="Arial" w:hint="cs"/>
          <w:sz w:val="23"/>
          <w:szCs w:val="23"/>
          <w:rtl/>
        </w:rPr>
        <w:t>80 ומעלה</w:t>
      </w:r>
      <w:r w:rsidR="00E16B71" w:rsidRPr="00362660">
        <w:rPr>
          <w:rFonts w:ascii="Arial" w:hAnsi="Arial" w:cs="Arial" w:hint="cs"/>
          <w:sz w:val="23"/>
          <w:szCs w:val="23"/>
          <w:rtl/>
        </w:rPr>
        <w:t>, כפי שתואר, ימומנו ההצעות שזכו בדירוג הגבוה ביותר, עד למיצוי התקציב.</w:t>
      </w:r>
    </w:p>
    <w:p w:rsidR="00E16B71" w:rsidRPr="00362660" w:rsidRDefault="00E16B71" w:rsidP="00B4499A">
      <w:pPr>
        <w:numPr>
          <w:ilvl w:val="1"/>
          <w:numId w:val="8"/>
        </w:numPr>
        <w:tabs>
          <w:tab w:val="left" w:pos="372"/>
        </w:tabs>
        <w:spacing w:line="32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362660">
        <w:rPr>
          <w:rFonts w:ascii="Arial" w:hAnsi="Arial" w:cs="Arial" w:hint="cs"/>
          <w:sz w:val="23"/>
          <w:szCs w:val="23"/>
          <w:rtl/>
        </w:rPr>
        <w:t xml:space="preserve">אם תיוותר יתרת תקציב לאחר מימון ההצעות בסעיף ב' לעיל, ההצעות אשר יקבלו </w:t>
      </w:r>
      <w:r w:rsidR="00585DDE">
        <w:rPr>
          <w:rFonts w:ascii="Arial" w:hAnsi="Arial" w:cs="Arial" w:hint="cs"/>
          <w:sz w:val="23"/>
          <w:szCs w:val="23"/>
          <w:rtl/>
        </w:rPr>
        <w:t xml:space="preserve">ציון 70 ומעלה ועד </w:t>
      </w:r>
      <w:r w:rsidRPr="00362660">
        <w:rPr>
          <w:rFonts w:ascii="Arial" w:hAnsi="Arial" w:cs="Arial" w:hint="cs"/>
          <w:sz w:val="23"/>
          <w:szCs w:val="23"/>
          <w:rtl/>
        </w:rPr>
        <w:t xml:space="preserve">80 יזכו בסכום של עד 40,000 ₪ או </w:t>
      </w:r>
      <w:r w:rsidR="00585DDE">
        <w:rPr>
          <w:rFonts w:ascii="Arial" w:hAnsi="Arial" w:cs="Arial" w:hint="cs"/>
          <w:sz w:val="23"/>
          <w:szCs w:val="23"/>
          <w:rtl/>
        </w:rPr>
        <w:t>ב</w:t>
      </w:r>
      <w:r w:rsidRPr="00362660">
        <w:rPr>
          <w:rFonts w:ascii="Arial" w:hAnsi="Arial" w:cs="Arial" w:hint="cs"/>
          <w:sz w:val="23"/>
          <w:szCs w:val="23"/>
          <w:rtl/>
        </w:rPr>
        <w:t xml:space="preserve">גובה הסכום המבוקש, הנמוך מבין השניים, ועד למיצוי התקציב אשר הוקצה לכלל הקול הקורא, </w:t>
      </w:r>
      <w:r w:rsidR="00C33D71" w:rsidRPr="00C33D71">
        <w:rPr>
          <w:rFonts w:ascii="Arial" w:hAnsi="Arial" w:cs="Arial"/>
          <w:sz w:val="23"/>
          <w:szCs w:val="23"/>
          <w:rtl/>
        </w:rPr>
        <w:t>בכפוף לאישור תקציב המדינה ולזמינות תקציבית</w:t>
      </w:r>
      <w:r w:rsidRPr="00362660">
        <w:rPr>
          <w:rFonts w:ascii="Arial" w:hAnsi="Arial" w:cs="Arial" w:hint="cs"/>
          <w:sz w:val="23"/>
          <w:szCs w:val="23"/>
          <w:rtl/>
        </w:rPr>
        <w:t xml:space="preserve">. </w:t>
      </w:r>
    </w:p>
    <w:p w:rsidR="00E16B71" w:rsidRPr="00362660" w:rsidRDefault="00B4499A" w:rsidP="00B4499A">
      <w:pPr>
        <w:tabs>
          <w:tab w:val="left" w:pos="372"/>
        </w:tabs>
        <w:spacing w:line="320" w:lineRule="exact"/>
        <w:ind w:left="1134" w:hanging="360"/>
        <w:jc w:val="both"/>
        <w:rPr>
          <w:rFonts w:ascii="Arial" w:hAnsi="Arial" w:cs="Arial"/>
          <w:sz w:val="23"/>
          <w:szCs w:val="23"/>
          <w:rtl/>
        </w:rPr>
      </w:pPr>
      <w:r>
        <w:rPr>
          <w:rFonts w:ascii="Arial" w:hAnsi="Arial" w:cs="Arial" w:hint="cs"/>
          <w:sz w:val="23"/>
          <w:szCs w:val="23"/>
          <w:rtl/>
        </w:rPr>
        <w:tab/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ככל שיתרת התקציב אשר נותרה לאחר מימון ההצעות על פי סעיף ב' לעיל איננה מספיקה </w:t>
      </w:r>
      <w:r w:rsidR="00585DDE">
        <w:rPr>
          <w:rFonts w:ascii="Arial" w:hAnsi="Arial" w:cs="Arial" w:hint="cs"/>
          <w:sz w:val="23"/>
          <w:szCs w:val="23"/>
          <w:rtl/>
        </w:rPr>
        <w:t>כדי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לממן את כל ההצעות אשר יקבלו ציון </w:t>
      </w:r>
      <w:r w:rsidR="00585DDE">
        <w:rPr>
          <w:rFonts w:ascii="Arial" w:hAnsi="Arial" w:cs="Arial" w:hint="cs"/>
          <w:sz w:val="23"/>
          <w:szCs w:val="23"/>
          <w:rtl/>
        </w:rPr>
        <w:t xml:space="preserve">70 ומעלה ועד </w:t>
      </w:r>
      <w:r w:rsidR="00E16B71" w:rsidRPr="00362660">
        <w:rPr>
          <w:rFonts w:ascii="Arial" w:hAnsi="Arial" w:cs="Arial" w:hint="cs"/>
          <w:sz w:val="23"/>
          <w:szCs w:val="23"/>
          <w:rtl/>
        </w:rPr>
        <w:t>80, כפי שתואר, ימומנו ההצעות שזכו בדירוג הגבוה ביותר ועד למיצוי התקציב.</w:t>
      </w:r>
    </w:p>
    <w:p w:rsidR="00E16B71" w:rsidRPr="00362660" w:rsidRDefault="00E16B71" w:rsidP="00B4499A">
      <w:pPr>
        <w:numPr>
          <w:ilvl w:val="1"/>
          <w:numId w:val="8"/>
        </w:numPr>
        <w:tabs>
          <w:tab w:val="left" w:pos="372"/>
        </w:tabs>
        <w:spacing w:line="32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362660">
        <w:rPr>
          <w:rFonts w:ascii="Arial" w:hAnsi="Arial" w:cs="Arial" w:hint="cs"/>
          <w:sz w:val="23"/>
          <w:szCs w:val="23"/>
          <w:rtl/>
        </w:rPr>
        <w:t xml:space="preserve">אם תיוותר יתרת תקציב לאחר מימון ההצעות בסעיף ג' לעיל, ההצעות אשר יקבלו ציון </w:t>
      </w:r>
      <w:r w:rsidR="00585DDE">
        <w:rPr>
          <w:rFonts w:ascii="Arial" w:hAnsi="Arial" w:cs="Arial" w:hint="cs"/>
          <w:sz w:val="23"/>
          <w:szCs w:val="23"/>
          <w:rtl/>
        </w:rPr>
        <w:t>60 ומעלה ועד 70</w:t>
      </w:r>
      <w:r w:rsidRPr="00362660">
        <w:rPr>
          <w:rFonts w:ascii="Arial" w:hAnsi="Arial" w:cs="Arial" w:hint="cs"/>
          <w:sz w:val="23"/>
          <w:szCs w:val="23"/>
          <w:rtl/>
        </w:rPr>
        <w:t xml:space="preserve"> יזכו בסכום של עד 20,000 ₪ או </w:t>
      </w:r>
      <w:r w:rsidR="00585DDE">
        <w:rPr>
          <w:rFonts w:ascii="Arial" w:hAnsi="Arial" w:cs="Arial" w:hint="cs"/>
          <w:sz w:val="23"/>
          <w:szCs w:val="23"/>
          <w:rtl/>
        </w:rPr>
        <w:t>ב</w:t>
      </w:r>
      <w:r w:rsidRPr="00362660">
        <w:rPr>
          <w:rFonts w:ascii="Arial" w:hAnsi="Arial" w:cs="Arial" w:hint="cs"/>
          <w:sz w:val="23"/>
          <w:szCs w:val="23"/>
          <w:rtl/>
        </w:rPr>
        <w:t xml:space="preserve">גובה הסכום המבוקש, הנמוך מבין השניים, ועד למיצוי התקציב אשר הוקצה לכלל הקול הקורא, </w:t>
      </w:r>
      <w:r w:rsidR="00C33D71" w:rsidRPr="00C33D71">
        <w:rPr>
          <w:rFonts w:ascii="Arial" w:hAnsi="Arial" w:cs="Arial"/>
          <w:sz w:val="23"/>
          <w:szCs w:val="23"/>
          <w:rtl/>
        </w:rPr>
        <w:t>בכפוף לאישור תקציב המדינה ולזמינות תקציבית</w:t>
      </w:r>
      <w:r w:rsidRPr="00362660">
        <w:rPr>
          <w:rFonts w:ascii="Arial" w:hAnsi="Arial" w:cs="Arial" w:hint="cs"/>
          <w:sz w:val="23"/>
          <w:szCs w:val="23"/>
          <w:rtl/>
        </w:rPr>
        <w:t>.</w:t>
      </w:r>
    </w:p>
    <w:p w:rsidR="00E16B71" w:rsidRPr="00362660" w:rsidRDefault="00B4499A" w:rsidP="00B4499A">
      <w:pPr>
        <w:tabs>
          <w:tab w:val="left" w:pos="372"/>
        </w:tabs>
        <w:spacing w:line="320" w:lineRule="exact"/>
        <w:ind w:left="1134" w:hanging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ab/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ככל שיתרת התקציב אשר נותרה לאחר מימון ההצעות על פי סעיף ג' לעיל איננה מספיקה </w:t>
      </w:r>
      <w:r w:rsidR="00585DDE">
        <w:rPr>
          <w:rFonts w:ascii="Arial" w:hAnsi="Arial" w:cs="Arial" w:hint="cs"/>
          <w:sz w:val="23"/>
          <w:szCs w:val="23"/>
          <w:rtl/>
        </w:rPr>
        <w:t>כדי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לממן את כל ההצעות אשר יקבלו ציון </w:t>
      </w:r>
      <w:r w:rsidR="00585DDE">
        <w:rPr>
          <w:rFonts w:ascii="Arial" w:hAnsi="Arial" w:cs="Arial" w:hint="cs"/>
          <w:sz w:val="23"/>
          <w:szCs w:val="23"/>
          <w:rtl/>
        </w:rPr>
        <w:t>60 ומעלה ועד 70</w:t>
      </w:r>
      <w:r w:rsidR="00E16B71" w:rsidRPr="00362660">
        <w:rPr>
          <w:rFonts w:ascii="Arial" w:hAnsi="Arial" w:cs="Arial" w:hint="cs"/>
          <w:sz w:val="23"/>
          <w:szCs w:val="23"/>
          <w:rtl/>
        </w:rPr>
        <w:t>, כפי שתואר, ימומנו ההצעות שזכו בדירוג הגבוה ביותר ועד למיצוי התקציב.</w:t>
      </w:r>
    </w:p>
    <w:p w:rsidR="00E16B71" w:rsidRPr="00362660" w:rsidRDefault="00E16B71" w:rsidP="00B4499A">
      <w:pPr>
        <w:numPr>
          <w:ilvl w:val="1"/>
          <w:numId w:val="8"/>
        </w:numPr>
        <w:tabs>
          <w:tab w:val="left" w:pos="372"/>
        </w:tabs>
        <w:spacing w:line="320" w:lineRule="exact"/>
        <w:ind w:left="1134"/>
        <w:jc w:val="both"/>
        <w:rPr>
          <w:rFonts w:ascii="Arial" w:hAnsi="Arial" w:cs="Arial"/>
          <w:sz w:val="23"/>
          <w:szCs w:val="23"/>
        </w:rPr>
      </w:pPr>
      <w:r w:rsidRPr="00362660">
        <w:rPr>
          <w:rFonts w:ascii="Arial" w:hAnsi="Arial" w:cs="Arial" w:hint="cs"/>
          <w:sz w:val="23"/>
          <w:szCs w:val="23"/>
          <w:rtl/>
        </w:rPr>
        <w:t xml:space="preserve">מציעים אשר הצעותיהם יקבלו ציון הנמוך מ-60 לא </w:t>
      </w:r>
      <w:r w:rsidR="00585DDE">
        <w:rPr>
          <w:rFonts w:ascii="Arial" w:hAnsi="Arial" w:cs="Arial" w:hint="cs"/>
          <w:sz w:val="23"/>
          <w:szCs w:val="23"/>
          <w:rtl/>
        </w:rPr>
        <w:t>יזכו</w:t>
      </w:r>
      <w:r w:rsidRPr="00362660">
        <w:rPr>
          <w:rFonts w:ascii="Arial" w:hAnsi="Arial" w:cs="Arial" w:hint="cs"/>
          <w:sz w:val="23"/>
          <w:szCs w:val="23"/>
          <w:rtl/>
        </w:rPr>
        <w:t xml:space="preserve"> </w:t>
      </w:r>
      <w:r w:rsidR="00585DDE">
        <w:rPr>
          <w:rFonts w:ascii="Arial" w:hAnsi="Arial" w:cs="Arial" w:hint="cs"/>
          <w:sz w:val="23"/>
          <w:szCs w:val="23"/>
          <w:rtl/>
        </w:rPr>
        <w:t>ב</w:t>
      </w:r>
      <w:r w:rsidRPr="00362660">
        <w:rPr>
          <w:rFonts w:ascii="Arial" w:hAnsi="Arial" w:cs="Arial" w:hint="cs"/>
          <w:sz w:val="23"/>
          <w:szCs w:val="23"/>
          <w:rtl/>
        </w:rPr>
        <w:t>מימון.</w:t>
      </w:r>
    </w:p>
    <w:p w:rsidR="00003743" w:rsidRPr="00362660" w:rsidRDefault="00362660" w:rsidP="00B4499A">
      <w:pPr>
        <w:numPr>
          <w:ilvl w:val="1"/>
          <w:numId w:val="8"/>
        </w:numPr>
        <w:tabs>
          <w:tab w:val="left" w:pos="372"/>
        </w:tabs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cs"/>
          <w:sz w:val="23"/>
          <w:szCs w:val="23"/>
          <w:rtl/>
        </w:rPr>
        <w:t>יובהר כי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המשרד שומר לעצמו את הזכות לתקן את מדרג הציונים על פי שיקול דעתו, באמצעות </w:t>
      </w:r>
      <w:r w:rsidR="00585DDE">
        <w:rPr>
          <w:rFonts w:ascii="Arial" w:hAnsi="Arial" w:cs="Arial" w:hint="cs"/>
          <w:sz w:val="23"/>
          <w:szCs w:val="23"/>
          <w:rtl/>
        </w:rPr>
        <w:t>הענקת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פקטור חיובי או שלילי לכל</w:t>
      </w:r>
      <w:r w:rsidR="00585DDE">
        <w:rPr>
          <w:rFonts w:ascii="Arial" w:hAnsi="Arial" w:cs="Arial" w:hint="cs"/>
          <w:sz w:val="23"/>
          <w:szCs w:val="23"/>
          <w:rtl/>
        </w:rPr>
        <w:t>ל</w:t>
      </w:r>
      <w:r w:rsidR="00E16B71" w:rsidRPr="00362660">
        <w:rPr>
          <w:rFonts w:ascii="Arial" w:hAnsi="Arial" w:cs="Arial" w:hint="cs"/>
          <w:sz w:val="23"/>
          <w:szCs w:val="23"/>
          <w:rtl/>
        </w:rPr>
        <w:t xml:space="preserve"> ההצעות.</w:t>
      </w:r>
    </w:p>
    <w:bookmarkEnd w:id="1"/>
    <w:p w:rsidR="009D59E1" w:rsidRPr="00362660" w:rsidRDefault="009D59E1" w:rsidP="00B4499A">
      <w:pPr>
        <w:tabs>
          <w:tab w:val="left" w:pos="372"/>
        </w:tabs>
        <w:spacing w:line="300" w:lineRule="exact"/>
        <w:ind w:left="1134" w:hanging="360"/>
        <w:jc w:val="both"/>
        <w:rPr>
          <w:rFonts w:ascii="Arial" w:hAnsi="Arial" w:cs="Arial"/>
          <w:sz w:val="23"/>
          <w:szCs w:val="23"/>
          <w:highlight w:val="yellow"/>
          <w:rtl/>
        </w:rPr>
      </w:pPr>
    </w:p>
    <w:p w:rsidR="00BF550E" w:rsidRPr="003D315E" w:rsidRDefault="00BF55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</w:rPr>
      </w:pPr>
      <w:r w:rsidRPr="003D315E">
        <w:rPr>
          <w:rFonts w:ascii="Arial" w:hAnsi="Arial" w:cs="Arial"/>
          <w:b/>
          <w:bCs/>
          <w:sz w:val="23"/>
          <w:szCs w:val="23"/>
          <w:u w:val="single"/>
          <w:rtl/>
        </w:rPr>
        <w:t>ביצוע</w:t>
      </w:r>
      <w:r w:rsidR="00D7768C"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הפרויקט</w:t>
      </w:r>
    </w:p>
    <w:p w:rsidR="00D7768C" w:rsidRPr="003D315E" w:rsidRDefault="00D7768C" w:rsidP="001032DB">
      <w:pPr>
        <w:numPr>
          <w:ilvl w:val="0"/>
          <w:numId w:val="7"/>
        </w:numPr>
        <w:spacing w:line="300" w:lineRule="exact"/>
        <w:ind w:left="567" w:hanging="295"/>
        <w:jc w:val="thaiDistribute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המש</w:t>
      </w:r>
      <w:r w:rsidR="00727BB2" w:rsidRPr="003D315E">
        <w:rPr>
          <w:rFonts w:ascii="Arial" w:hAnsi="Arial" w:cs="Arial"/>
          <w:sz w:val="23"/>
          <w:szCs w:val="23"/>
          <w:rtl/>
        </w:rPr>
        <w:t>רד מעוניין לבחור</w:t>
      </w:r>
      <w:r w:rsidR="00E36FA4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6C4BD5" w:rsidRPr="003D315E">
        <w:rPr>
          <w:rFonts w:ascii="Arial" w:hAnsi="Arial" w:cs="Arial" w:hint="cs"/>
          <w:sz w:val="23"/>
          <w:szCs w:val="23"/>
          <w:rtl/>
        </w:rPr>
        <w:t>ב</w:t>
      </w:r>
      <w:r w:rsidR="00E36FA4" w:rsidRPr="003D315E">
        <w:rPr>
          <w:rFonts w:ascii="Arial" w:hAnsi="Arial" w:cs="Arial" w:hint="cs"/>
          <w:sz w:val="23"/>
          <w:szCs w:val="23"/>
          <w:rtl/>
        </w:rPr>
        <w:t>יותר מזוכה אחד</w:t>
      </w:r>
      <w:r w:rsidRPr="003D315E">
        <w:rPr>
          <w:rFonts w:ascii="Arial" w:hAnsi="Arial" w:cs="Arial"/>
          <w:sz w:val="23"/>
          <w:szCs w:val="23"/>
          <w:rtl/>
        </w:rPr>
        <w:t xml:space="preserve"> עד לגובה התקציב העומד לרשותו</w:t>
      </w:r>
      <w:r w:rsidR="00E36FA4" w:rsidRPr="003D315E">
        <w:rPr>
          <w:rFonts w:ascii="Arial" w:hAnsi="Arial" w:cs="Arial" w:hint="cs"/>
          <w:sz w:val="23"/>
          <w:szCs w:val="23"/>
          <w:rtl/>
        </w:rPr>
        <w:t>.</w:t>
      </w:r>
      <w:r w:rsidR="002D24C0" w:rsidRPr="003D315E">
        <w:rPr>
          <w:rFonts w:ascii="Arial" w:hAnsi="Arial" w:cs="Arial" w:hint="cs"/>
          <w:sz w:val="23"/>
          <w:szCs w:val="23"/>
          <w:rtl/>
        </w:rPr>
        <w:t xml:space="preserve"> </w:t>
      </w:r>
    </w:p>
    <w:p w:rsidR="00BF29C6" w:rsidRPr="003D315E" w:rsidRDefault="00D7768C" w:rsidP="001032DB">
      <w:pPr>
        <w:numPr>
          <w:ilvl w:val="0"/>
          <w:numId w:val="7"/>
        </w:numPr>
        <w:spacing w:line="300" w:lineRule="exact"/>
        <w:ind w:left="567" w:hanging="295"/>
        <w:jc w:val="thaiDistribute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המשרד רשאי לבחור </w:t>
      </w:r>
      <w:r w:rsidR="006C4BD5" w:rsidRPr="003D315E">
        <w:rPr>
          <w:rFonts w:ascii="Arial" w:hAnsi="Arial" w:cs="Arial" w:hint="cs"/>
          <w:sz w:val="23"/>
          <w:szCs w:val="23"/>
          <w:rtl/>
        </w:rPr>
        <w:t>ב</w:t>
      </w:r>
      <w:r w:rsidRPr="003D315E">
        <w:rPr>
          <w:rFonts w:ascii="Arial" w:hAnsi="Arial" w:cs="Arial"/>
          <w:sz w:val="23"/>
          <w:szCs w:val="23"/>
          <w:rtl/>
        </w:rPr>
        <w:t>זוכה אחד או שלא לבחור זוכים כלל, לפי שיקול דעתו.</w:t>
      </w:r>
    </w:p>
    <w:p w:rsidR="00580F3D" w:rsidRPr="003D315E" w:rsidRDefault="00580F3D" w:rsidP="001032DB">
      <w:pPr>
        <w:numPr>
          <w:ilvl w:val="0"/>
          <w:numId w:val="7"/>
        </w:numPr>
        <w:spacing w:line="300" w:lineRule="exact"/>
        <w:ind w:left="567" w:hanging="295"/>
        <w:jc w:val="thaiDistribute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המשרד רשאי לאשר את התקציב המבוקש במלואו או בחלקו על פי מכלול השיקולים העומדים בפניו.</w:t>
      </w:r>
    </w:p>
    <w:p w:rsidR="00D7768C" w:rsidRPr="003D315E" w:rsidRDefault="00D7768C" w:rsidP="001032DB">
      <w:pPr>
        <w:numPr>
          <w:ilvl w:val="0"/>
          <w:numId w:val="7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המשרד לא ידון בהצעות אשר יוגשו שלא במועד או שאינן עומדות בתנאים שפורטו לעיל. </w:t>
      </w:r>
    </w:p>
    <w:p w:rsidR="007B5871" w:rsidRPr="003D315E" w:rsidRDefault="006C4BD5" w:rsidP="001032DB">
      <w:pPr>
        <w:numPr>
          <w:ilvl w:val="0"/>
          <w:numId w:val="7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מציע אשר לא הייתה ברשותו ת</w:t>
      </w:r>
      <w:r w:rsidR="007B5871" w:rsidRPr="003D315E">
        <w:rPr>
          <w:rFonts w:ascii="Arial" w:hAnsi="Arial" w:cs="Arial" w:hint="cs"/>
          <w:sz w:val="23"/>
          <w:szCs w:val="23"/>
          <w:rtl/>
        </w:rPr>
        <w:t xml:space="preserve">כנית תקציבית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מפורטת </w:t>
      </w:r>
      <w:r w:rsidR="007B5871" w:rsidRPr="003D315E">
        <w:rPr>
          <w:rFonts w:ascii="Arial" w:hAnsi="Arial" w:cs="Arial" w:hint="cs"/>
          <w:sz w:val="23"/>
          <w:szCs w:val="23"/>
          <w:rtl/>
        </w:rPr>
        <w:t>הכוללת את מקורות התקצוב המשלים במועד הגשת ההצעה, יעביר ל</w:t>
      </w:r>
      <w:r w:rsidRPr="003D315E">
        <w:rPr>
          <w:rFonts w:ascii="Arial" w:hAnsi="Arial" w:cs="Arial" w:hint="cs"/>
          <w:sz w:val="23"/>
          <w:szCs w:val="23"/>
          <w:rtl/>
        </w:rPr>
        <w:t>ידיעת ה</w:t>
      </w:r>
      <w:r w:rsidR="007B5871" w:rsidRPr="003D315E">
        <w:rPr>
          <w:rFonts w:ascii="Arial" w:hAnsi="Arial" w:cs="Arial" w:hint="cs"/>
          <w:sz w:val="23"/>
          <w:szCs w:val="23"/>
          <w:rtl/>
        </w:rPr>
        <w:t xml:space="preserve">משרד את פירוט </w:t>
      </w:r>
      <w:r w:rsidR="00AF3446" w:rsidRPr="003D315E">
        <w:rPr>
          <w:rFonts w:ascii="Arial" w:hAnsi="Arial" w:cs="Arial" w:hint="cs"/>
          <w:sz w:val="23"/>
          <w:szCs w:val="23"/>
          <w:rtl/>
        </w:rPr>
        <w:t>ה</w:t>
      </w:r>
      <w:r w:rsidR="006C5BD1">
        <w:rPr>
          <w:rFonts w:ascii="Arial" w:hAnsi="Arial" w:cs="Arial" w:hint="cs"/>
          <w:sz w:val="23"/>
          <w:szCs w:val="23"/>
          <w:rtl/>
        </w:rPr>
        <w:t>תכנית</w:t>
      </w:r>
      <w:r w:rsidR="00AF3446" w:rsidRPr="003D315E">
        <w:rPr>
          <w:rFonts w:ascii="Arial" w:hAnsi="Arial" w:cs="Arial" w:hint="cs"/>
          <w:sz w:val="23"/>
          <w:szCs w:val="23"/>
          <w:rtl/>
        </w:rPr>
        <w:t xml:space="preserve"> התקציבית, כולל מקורות המימון המשלי</w:t>
      </w:r>
      <w:r w:rsidRPr="003D315E">
        <w:rPr>
          <w:rFonts w:ascii="Arial" w:hAnsi="Arial" w:cs="Arial" w:hint="cs"/>
          <w:sz w:val="23"/>
          <w:szCs w:val="23"/>
          <w:rtl/>
        </w:rPr>
        <w:t>מים</w:t>
      </w:r>
      <w:r w:rsidR="007B5871" w:rsidRPr="003D315E">
        <w:rPr>
          <w:rFonts w:ascii="Arial" w:hAnsi="Arial" w:cs="Arial" w:hint="cs"/>
          <w:sz w:val="23"/>
          <w:szCs w:val="23"/>
          <w:rtl/>
        </w:rPr>
        <w:t xml:space="preserve">. העברת </w:t>
      </w:r>
      <w:r w:rsidRPr="003D315E">
        <w:rPr>
          <w:rFonts w:ascii="Arial" w:hAnsi="Arial" w:cs="Arial" w:hint="cs"/>
          <w:sz w:val="23"/>
          <w:szCs w:val="23"/>
          <w:rtl/>
        </w:rPr>
        <w:t>תכנית</w:t>
      </w:r>
      <w:r w:rsidR="00AF3446" w:rsidRPr="003D315E">
        <w:rPr>
          <w:rFonts w:ascii="Arial" w:hAnsi="Arial" w:cs="Arial" w:hint="cs"/>
          <w:sz w:val="23"/>
          <w:szCs w:val="23"/>
          <w:rtl/>
        </w:rPr>
        <w:t xml:space="preserve"> ז</w:t>
      </w:r>
      <w:r w:rsidRPr="003D315E">
        <w:rPr>
          <w:rFonts w:ascii="Arial" w:hAnsi="Arial" w:cs="Arial" w:hint="cs"/>
          <w:sz w:val="23"/>
          <w:szCs w:val="23"/>
          <w:rtl/>
        </w:rPr>
        <w:t>ו</w:t>
      </w:r>
      <w:r w:rsidR="00AF3446" w:rsidRPr="003D315E">
        <w:rPr>
          <w:rFonts w:ascii="Arial" w:hAnsi="Arial" w:cs="Arial" w:hint="cs"/>
          <w:sz w:val="23"/>
          <w:szCs w:val="23"/>
          <w:rtl/>
        </w:rPr>
        <w:t xml:space="preserve"> ואישור</w:t>
      </w:r>
      <w:r w:rsidRPr="003D315E">
        <w:rPr>
          <w:rFonts w:ascii="Arial" w:hAnsi="Arial" w:cs="Arial" w:hint="cs"/>
          <w:sz w:val="23"/>
          <w:szCs w:val="23"/>
          <w:rtl/>
        </w:rPr>
        <w:t>ה</w:t>
      </w:r>
      <w:r w:rsidR="00AF3446" w:rsidRPr="003D315E">
        <w:rPr>
          <w:rFonts w:ascii="Arial" w:hAnsi="Arial" w:cs="Arial" w:hint="cs"/>
          <w:sz w:val="23"/>
          <w:szCs w:val="23"/>
          <w:rtl/>
        </w:rPr>
        <w:t xml:space="preserve"> על ידי המשרד </w:t>
      </w:r>
      <w:r w:rsidR="007B5871" w:rsidRPr="003D315E">
        <w:rPr>
          <w:rFonts w:ascii="Arial" w:hAnsi="Arial" w:cs="Arial" w:hint="cs"/>
          <w:sz w:val="23"/>
          <w:szCs w:val="23"/>
          <w:rtl/>
        </w:rPr>
        <w:t>מהוו</w:t>
      </w:r>
      <w:r w:rsidR="00AF3446" w:rsidRPr="003D315E">
        <w:rPr>
          <w:rFonts w:ascii="Arial" w:hAnsi="Arial" w:cs="Arial" w:hint="cs"/>
          <w:sz w:val="23"/>
          <w:szCs w:val="23"/>
          <w:rtl/>
        </w:rPr>
        <w:t>ים</w:t>
      </w:r>
      <w:r w:rsidR="007B5871" w:rsidRPr="003D315E">
        <w:rPr>
          <w:rFonts w:ascii="Arial" w:hAnsi="Arial" w:cs="Arial" w:hint="cs"/>
          <w:sz w:val="23"/>
          <w:szCs w:val="23"/>
          <w:rtl/>
        </w:rPr>
        <w:t xml:space="preserve"> תנאי לאישור ה</w:t>
      </w:r>
      <w:r w:rsidR="00AF3446" w:rsidRPr="003D315E">
        <w:rPr>
          <w:rFonts w:ascii="Arial" w:hAnsi="Arial" w:cs="Arial" w:hint="cs"/>
          <w:sz w:val="23"/>
          <w:szCs w:val="23"/>
          <w:rtl/>
        </w:rPr>
        <w:t>הצעה</w:t>
      </w:r>
      <w:r w:rsidR="007B5871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0C1F1A" w:rsidRPr="003D315E" w:rsidRDefault="000C1F1A" w:rsidP="006A228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עם החתימה על ההסכם יפקיד המוסד ערבות בסך 5% מסכום התמורה המשולם על ידי המשרד </w:t>
      </w:r>
      <w:r w:rsidRPr="003D315E">
        <w:rPr>
          <w:rFonts w:ascii="Arial" w:hAnsi="Arial" w:cs="Arial" w:hint="cs"/>
          <w:sz w:val="23"/>
          <w:szCs w:val="23"/>
          <w:rtl/>
        </w:rPr>
        <w:t xml:space="preserve">(ובמוסדות להשכלה גבוהה </w:t>
      </w:r>
      <w:r w:rsidRPr="003D315E">
        <w:rPr>
          <w:rFonts w:ascii="Arial" w:hAnsi="Arial" w:cs="Arial"/>
          <w:sz w:val="23"/>
          <w:szCs w:val="23"/>
          <w:rtl/>
        </w:rPr>
        <w:t>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כתב קיזוז), </w:t>
      </w:r>
      <w:r w:rsidRPr="003D315E">
        <w:rPr>
          <w:rFonts w:ascii="Arial" w:hAnsi="Arial" w:cs="Arial"/>
          <w:sz w:val="23"/>
          <w:szCs w:val="23"/>
          <w:rtl/>
        </w:rPr>
        <w:t xml:space="preserve">כביטחון למילוי התחייבויות המוסד, הכול בהתאם להוראה 7.4.16 להוראות התכ"ם לעניין ערבויות ולדרישות המופיעות לעניין זה בהסכם ההתקשרות נספח </w:t>
      </w:r>
      <w:r w:rsidRPr="003D315E">
        <w:rPr>
          <w:rFonts w:ascii="Arial" w:hAnsi="Arial" w:cs="Arial" w:hint="cs"/>
          <w:sz w:val="23"/>
          <w:szCs w:val="23"/>
          <w:rtl/>
        </w:rPr>
        <w:t>ב</w:t>
      </w:r>
      <w:r w:rsidRPr="003D315E">
        <w:rPr>
          <w:rFonts w:ascii="Arial" w:hAnsi="Arial" w:cs="Arial"/>
          <w:sz w:val="23"/>
          <w:szCs w:val="23"/>
          <w:rtl/>
        </w:rPr>
        <w:t>'. המצאת הערבות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 (ובמוסדות להשכלה גבוהה </w:t>
      </w:r>
      <w:r w:rsidRPr="003D315E">
        <w:rPr>
          <w:rFonts w:ascii="Arial" w:hAnsi="Arial" w:cs="Arial"/>
          <w:sz w:val="23"/>
          <w:szCs w:val="23"/>
          <w:rtl/>
        </w:rPr>
        <w:t>–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כתב קיזוז)</w:t>
      </w:r>
      <w:r w:rsidRPr="003D315E">
        <w:rPr>
          <w:rFonts w:ascii="Arial" w:hAnsi="Arial" w:cs="Arial"/>
          <w:sz w:val="23"/>
          <w:szCs w:val="23"/>
          <w:rtl/>
        </w:rPr>
        <w:t xml:space="preserve"> הי</w:t>
      </w:r>
      <w:r w:rsidR="008F78CD">
        <w:rPr>
          <w:rFonts w:ascii="Arial" w:hAnsi="Arial" w:cs="Arial" w:hint="cs"/>
          <w:sz w:val="23"/>
          <w:szCs w:val="23"/>
          <w:rtl/>
        </w:rPr>
        <w:t>א</w:t>
      </w:r>
      <w:r w:rsidRPr="003D315E">
        <w:rPr>
          <w:rFonts w:ascii="Arial" w:hAnsi="Arial" w:cs="Arial"/>
          <w:sz w:val="23"/>
          <w:szCs w:val="23"/>
          <w:rtl/>
        </w:rPr>
        <w:t xml:space="preserve"> תנאי לכניסתו של הסכם ההתקשרות</w:t>
      </w:r>
      <w:r w:rsidR="006A228B" w:rsidRPr="006A228B">
        <w:rPr>
          <w:rFonts w:ascii="Arial" w:hAnsi="Arial" w:cs="Arial"/>
          <w:sz w:val="23"/>
          <w:szCs w:val="23"/>
          <w:rtl/>
        </w:rPr>
        <w:t xml:space="preserve"> </w:t>
      </w:r>
      <w:r w:rsidR="006A228B" w:rsidRPr="003D315E">
        <w:rPr>
          <w:rFonts w:ascii="Arial" w:hAnsi="Arial" w:cs="Arial"/>
          <w:sz w:val="23"/>
          <w:szCs w:val="23"/>
          <w:rtl/>
        </w:rPr>
        <w:t>לתוקף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D7768C" w:rsidRPr="003D315E" w:rsidRDefault="00D7768C" w:rsidP="00345528">
      <w:pPr>
        <w:numPr>
          <w:ilvl w:val="0"/>
          <w:numId w:val="7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עם הזוכים ייחתם הסכם התקשרות </w:t>
      </w:r>
      <w:r w:rsidR="006C19A9" w:rsidRPr="003D315E">
        <w:rPr>
          <w:rFonts w:ascii="Arial" w:hAnsi="Arial" w:cs="Arial"/>
          <w:sz w:val="23"/>
          <w:szCs w:val="23"/>
          <w:rtl/>
        </w:rPr>
        <w:t>ה</w:t>
      </w:r>
      <w:r w:rsidR="00345528">
        <w:rPr>
          <w:rFonts w:ascii="Arial" w:hAnsi="Arial" w:cs="Arial" w:hint="cs"/>
          <w:sz w:val="23"/>
          <w:szCs w:val="23"/>
          <w:rtl/>
        </w:rPr>
        <w:t>מ</w:t>
      </w:r>
      <w:r w:rsidR="006C19A9" w:rsidRPr="003D315E">
        <w:rPr>
          <w:rFonts w:ascii="Arial" w:hAnsi="Arial" w:cs="Arial"/>
          <w:sz w:val="23"/>
          <w:szCs w:val="23"/>
          <w:rtl/>
        </w:rPr>
        <w:t>צ</w:t>
      </w:r>
      <w:r w:rsidR="00345528">
        <w:rPr>
          <w:rFonts w:ascii="Arial" w:hAnsi="Arial" w:cs="Arial" w:hint="cs"/>
          <w:sz w:val="23"/>
          <w:szCs w:val="23"/>
          <w:rtl/>
        </w:rPr>
        <w:t>ורף</w:t>
      </w:r>
      <w:r w:rsidR="006C19A9" w:rsidRPr="003D315E">
        <w:rPr>
          <w:rFonts w:ascii="Arial" w:hAnsi="Arial" w:cs="Arial"/>
          <w:sz w:val="23"/>
          <w:szCs w:val="23"/>
          <w:rtl/>
        </w:rPr>
        <w:t xml:space="preserve"> כנספח ב', והזוכים יפעלו בהתאם לתנאיו.</w:t>
      </w:r>
    </w:p>
    <w:p w:rsidR="00F422EE" w:rsidRPr="003D315E" w:rsidRDefault="00F422EE" w:rsidP="001032DB">
      <w:pPr>
        <w:numPr>
          <w:ilvl w:val="0"/>
          <w:numId w:val="7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45528">
        <w:rPr>
          <w:rFonts w:ascii="Arial" w:hAnsi="Arial" w:cs="Arial" w:hint="cs"/>
          <w:sz w:val="23"/>
          <w:szCs w:val="23"/>
          <w:u w:val="single"/>
          <w:rtl/>
        </w:rPr>
        <w:t xml:space="preserve">לא ימומן כנס אשר התקיים בטרם נחתם הסכם התקשרות </w:t>
      </w:r>
      <w:r w:rsidR="004607EC" w:rsidRPr="00345528">
        <w:rPr>
          <w:rFonts w:ascii="Arial" w:hAnsi="Arial" w:cs="Arial" w:hint="cs"/>
          <w:sz w:val="23"/>
          <w:szCs w:val="23"/>
          <w:u w:val="single"/>
          <w:rtl/>
        </w:rPr>
        <w:t xml:space="preserve">בעניינו </w:t>
      </w:r>
      <w:r w:rsidRPr="00345528">
        <w:rPr>
          <w:rFonts w:ascii="Arial" w:hAnsi="Arial" w:cs="Arial" w:hint="cs"/>
          <w:sz w:val="23"/>
          <w:szCs w:val="23"/>
          <w:u w:val="single"/>
          <w:rtl/>
        </w:rPr>
        <w:t>בין המשרד לבין הזוכה</w:t>
      </w:r>
      <w:r w:rsidRPr="003D315E">
        <w:rPr>
          <w:rFonts w:ascii="Arial" w:hAnsi="Arial" w:cs="Arial" w:hint="cs"/>
          <w:sz w:val="23"/>
          <w:szCs w:val="23"/>
          <w:rtl/>
        </w:rPr>
        <w:t>.</w:t>
      </w:r>
    </w:p>
    <w:p w:rsidR="000C5043" w:rsidRPr="003D315E" w:rsidRDefault="008A6BB8" w:rsidP="00345528">
      <w:pPr>
        <w:numPr>
          <w:ilvl w:val="0"/>
          <w:numId w:val="7"/>
        </w:numPr>
        <w:spacing w:line="300" w:lineRule="exact"/>
        <w:ind w:left="708" w:hanging="436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 w:hint="cs"/>
          <w:sz w:val="23"/>
          <w:szCs w:val="23"/>
          <w:rtl/>
        </w:rPr>
        <w:t>עריכת הכנס כוללת שימוש ב</w:t>
      </w:r>
      <w:r w:rsidR="004C437B" w:rsidRPr="003D315E">
        <w:rPr>
          <w:rFonts w:ascii="Arial" w:hAnsi="Arial" w:cs="Arial" w:hint="cs"/>
          <w:sz w:val="23"/>
          <w:szCs w:val="23"/>
          <w:rtl/>
        </w:rPr>
        <w:t>שם וב</w:t>
      </w:r>
      <w:r w:rsidRPr="003D315E">
        <w:rPr>
          <w:rFonts w:ascii="Arial" w:hAnsi="Arial" w:cs="Arial" w:hint="cs"/>
          <w:sz w:val="23"/>
          <w:szCs w:val="23"/>
          <w:rtl/>
        </w:rPr>
        <w:t>סמל</w:t>
      </w:r>
      <w:r w:rsidR="00B46E2D">
        <w:rPr>
          <w:rFonts w:ascii="Arial" w:hAnsi="Arial" w:cs="Arial" w:hint="cs"/>
          <w:sz w:val="23"/>
          <w:szCs w:val="23"/>
          <w:rtl/>
        </w:rPr>
        <w:t>יל (לוגו)</w:t>
      </w:r>
      <w:r w:rsidRPr="003D315E">
        <w:rPr>
          <w:rFonts w:ascii="Arial" w:hAnsi="Arial" w:cs="Arial" w:hint="cs"/>
          <w:sz w:val="23"/>
          <w:szCs w:val="23"/>
          <w:rtl/>
        </w:rPr>
        <w:t xml:space="preserve"> המשרד, ולפיכך </w:t>
      </w:r>
      <w:r w:rsidR="00771520" w:rsidRPr="003D315E">
        <w:rPr>
          <w:rFonts w:ascii="Arial" w:hAnsi="Arial" w:cs="Arial" w:hint="cs"/>
          <w:sz w:val="23"/>
          <w:szCs w:val="23"/>
          <w:rtl/>
        </w:rPr>
        <w:t>יש להגיש בקשה למשרד לאישור החסות</w:t>
      </w:r>
      <w:r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אשר תכלול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פירוט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של </w:t>
      </w:r>
      <w:r w:rsidRPr="003D315E">
        <w:rPr>
          <w:rFonts w:ascii="Arial" w:hAnsi="Arial" w:cs="Arial" w:hint="cs"/>
          <w:sz w:val="23"/>
          <w:szCs w:val="23"/>
          <w:rtl/>
        </w:rPr>
        <w:t xml:space="preserve">יתר נותני החסות, </w:t>
      </w:r>
      <w:r w:rsidR="007663FA" w:rsidRPr="003D315E">
        <w:rPr>
          <w:rFonts w:ascii="Arial" w:hAnsi="Arial" w:cs="Arial" w:hint="cs"/>
          <w:sz w:val="23"/>
          <w:szCs w:val="23"/>
          <w:rtl/>
        </w:rPr>
        <w:t>בהתאם להוראת התכ"ם מס' 15.3.1 בנושא "פרסומת מסחרית, חסות ממשלתית והשתתפות משרדי ממשלה בכנסים"</w:t>
      </w:r>
      <w:r w:rsidR="000F78B0" w:rsidRPr="003D315E">
        <w:rPr>
          <w:rFonts w:ascii="Arial" w:hAnsi="Arial" w:cs="Arial" w:hint="cs"/>
          <w:sz w:val="23"/>
          <w:szCs w:val="23"/>
          <w:rtl/>
        </w:rPr>
        <w:t xml:space="preserve">. </w:t>
      </w:r>
      <w:r w:rsidR="00771520" w:rsidRPr="003D315E">
        <w:rPr>
          <w:rFonts w:ascii="Arial" w:hAnsi="Arial" w:cs="Arial" w:hint="cs"/>
          <w:sz w:val="23"/>
          <w:szCs w:val="23"/>
          <w:rtl/>
        </w:rPr>
        <w:t>ככל שהבקשה לאישור החסות</w:t>
      </w:r>
      <w:r w:rsidR="000F78B0" w:rsidRPr="003D315E">
        <w:rPr>
          <w:rFonts w:ascii="Arial" w:hAnsi="Arial" w:cs="Arial" w:hint="cs"/>
          <w:sz w:val="23"/>
          <w:szCs w:val="23"/>
          <w:rtl/>
        </w:rPr>
        <w:t xml:space="preserve">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לא תוגש במקביל להגשת ההצעה לקול קורא זה, יידרש </w:t>
      </w:r>
      <w:r w:rsidR="00345528" w:rsidRPr="003D315E">
        <w:rPr>
          <w:rFonts w:ascii="Arial" w:hAnsi="Arial" w:cs="Arial" w:hint="cs"/>
          <w:sz w:val="23"/>
          <w:szCs w:val="23"/>
          <w:rtl/>
        </w:rPr>
        <w:t xml:space="preserve">הזוכה </w:t>
      </w:r>
      <w:r w:rsidR="00771520" w:rsidRPr="003D315E">
        <w:rPr>
          <w:rFonts w:ascii="Arial" w:hAnsi="Arial" w:cs="Arial" w:hint="cs"/>
          <w:sz w:val="23"/>
          <w:szCs w:val="23"/>
          <w:rtl/>
        </w:rPr>
        <w:t xml:space="preserve">להגישה למשרד </w:t>
      </w:r>
      <w:r w:rsidR="001B4697" w:rsidRPr="003D315E">
        <w:rPr>
          <w:rFonts w:ascii="Arial" w:hAnsi="Arial" w:cs="Arial" w:hint="cs"/>
          <w:sz w:val="23"/>
          <w:szCs w:val="23"/>
          <w:rtl/>
        </w:rPr>
        <w:t>45</w:t>
      </w:r>
      <w:r w:rsidR="000F78B0" w:rsidRPr="003D315E">
        <w:rPr>
          <w:rFonts w:ascii="Arial" w:hAnsi="Arial" w:cs="Arial" w:hint="cs"/>
          <w:sz w:val="23"/>
          <w:szCs w:val="23"/>
          <w:rtl/>
        </w:rPr>
        <w:t xml:space="preserve"> יום לפחות לפני מועד הכנס</w:t>
      </w:r>
      <w:r w:rsidR="000C5043" w:rsidRPr="003D315E">
        <w:rPr>
          <w:rFonts w:ascii="Arial" w:hAnsi="Arial" w:cs="Arial" w:hint="cs"/>
          <w:sz w:val="23"/>
          <w:szCs w:val="23"/>
          <w:rtl/>
        </w:rPr>
        <w:t>.</w:t>
      </w:r>
    </w:p>
    <w:p w:rsidR="00D7768C" w:rsidRPr="003D315E" w:rsidRDefault="00D7768C" w:rsidP="005F5CCD">
      <w:pPr>
        <w:numPr>
          <w:ilvl w:val="0"/>
          <w:numId w:val="7"/>
        </w:numPr>
        <w:spacing w:line="300" w:lineRule="exact"/>
        <w:ind w:left="708" w:hanging="436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הזוכה אינו רשאי להעביר או להמחות לאחר את זכויותיו לפי קול קורא זה, כולן או חלקן, או את ביצוע ה</w:t>
      </w:r>
      <w:r w:rsidR="006C5BD1">
        <w:rPr>
          <w:rFonts w:ascii="Arial" w:hAnsi="Arial" w:cs="Arial"/>
          <w:sz w:val="23"/>
          <w:szCs w:val="23"/>
          <w:rtl/>
        </w:rPr>
        <w:t>תכנית</w:t>
      </w:r>
      <w:r w:rsidRPr="003D315E">
        <w:rPr>
          <w:rFonts w:ascii="Arial" w:hAnsi="Arial" w:cs="Arial"/>
          <w:sz w:val="23"/>
          <w:szCs w:val="23"/>
          <w:rtl/>
        </w:rPr>
        <w:t xml:space="preserve">, כולה או חלקה, ללא הסכמת המשרד מראש </w:t>
      </w:r>
      <w:r w:rsidR="004C60BA">
        <w:rPr>
          <w:rFonts w:ascii="Arial" w:hAnsi="Arial" w:cs="Arial" w:hint="cs"/>
          <w:sz w:val="23"/>
          <w:szCs w:val="23"/>
          <w:rtl/>
        </w:rPr>
        <w:t>ו</w:t>
      </w:r>
      <w:r w:rsidRPr="003D315E">
        <w:rPr>
          <w:rFonts w:ascii="Arial" w:hAnsi="Arial" w:cs="Arial"/>
          <w:sz w:val="23"/>
          <w:szCs w:val="23"/>
          <w:rtl/>
        </w:rPr>
        <w:t>בכתב ובתנאים שיקבע.</w:t>
      </w:r>
      <w:bookmarkStart w:id="2" w:name="_Ref111424765"/>
    </w:p>
    <w:bookmarkEnd w:id="2"/>
    <w:p w:rsidR="000C5043" w:rsidRPr="003D315E" w:rsidRDefault="000C5043" w:rsidP="001032DB">
      <w:pPr>
        <w:spacing w:line="300" w:lineRule="exact"/>
        <w:jc w:val="both"/>
        <w:rPr>
          <w:rFonts w:ascii="Arial" w:hAnsi="Arial" w:cs="Arial"/>
          <w:sz w:val="23"/>
          <w:szCs w:val="23"/>
          <w:highlight w:val="yellow"/>
          <w:rtl/>
        </w:rPr>
      </w:pPr>
    </w:p>
    <w:p w:rsidR="002B7B0E" w:rsidRPr="003D315E" w:rsidRDefault="002B7B0E" w:rsidP="00B4499A">
      <w:pPr>
        <w:numPr>
          <w:ilvl w:val="0"/>
          <w:numId w:val="1"/>
        </w:numPr>
        <w:spacing w:line="300" w:lineRule="exact"/>
        <w:ind w:left="357" w:hanging="357"/>
        <w:rPr>
          <w:rFonts w:ascii="Arial" w:hAnsi="Arial" w:cs="Arial"/>
          <w:b/>
          <w:bCs/>
          <w:sz w:val="23"/>
          <w:szCs w:val="23"/>
          <w:u w:val="single"/>
          <w:rtl/>
        </w:rPr>
      </w:pPr>
      <w:r w:rsidRPr="003D315E">
        <w:rPr>
          <w:rFonts w:ascii="Arial" w:hAnsi="Arial" w:cs="Arial" w:hint="cs"/>
          <w:b/>
          <w:bCs/>
          <w:sz w:val="23"/>
          <w:szCs w:val="23"/>
          <w:u w:val="single"/>
          <w:rtl/>
        </w:rPr>
        <w:t>זכויות המשרד</w:t>
      </w:r>
    </w:p>
    <w:p w:rsidR="00BF29C6" w:rsidRPr="003D315E" w:rsidRDefault="00BF29C6" w:rsidP="00B4499A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 xml:space="preserve">המשרד רשאי לבטל את הקול הקורא </w:t>
      </w:r>
      <w:r w:rsidR="00727BB2" w:rsidRPr="003D315E">
        <w:rPr>
          <w:rFonts w:ascii="Arial" w:hAnsi="Arial" w:cs="Arial"/>
          <w:sz w:val="23"/>
          <w:szCs w:val="23"/>
          <w:rtl/>
        </w:rPr>
        <w:t>או חלקים ממנו או לפרסם קול קורא</w:t>
      </w:r>
      <w:r w:rsidRPr="003D315E">
        <w:rPr>
          <w:rFonts w:ascii="Arial" w:hAnsi="Arial" w:cs="Arial"/>
          <w:sz w:val="23"/>
          <w:szCs w:val="23"/>
          <w:rtl/>
        </w:rPr>
        <w:t xml:space="preserve"> חדש על פי החלטת</w:t>
      </w:r>
      <w:r w:rsidR="00271E9F" w:rsidRPr="003D315E">
        <w:rPr>
          <w:rFonts w:ascii="Arial" w:hAnsi="Arial" w:cs="Arial" w:hint="cs"/>
          <w:sz w:val="23"/>
          <w:szCs w:val="23"/>
          <w:rtl/>
        </w:rPr>
        <w:t>ו</w:t>
      </w:r>
      <w:r w:rsidRPr="003D315E">
        <w:rPr>
          <w:rFonts w:ascii="Arial" w:hAnsi="Arial" w:cs="Arial"/>
          <w:sz w:val="23"/>
          <w:szCs w:val="23"/>
          <w:rtl/>
        </w:rPr>
        <w:t xml:space="preserve"> ללא מתן הסברים כלשהם למציעים או לכל גורם אחר וללא הודעה מוקדמת.</w:t>
      </w:r>
    </w:p>
    <w:p w:rsidR="00BF29C6" w:rsidRPr="003D315E" w:rsidRDefault="00BF29C6" w:rsidP="00345528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המשרד רשאי ל</w:t>
      </w:r>
      <w:r w:rsidR="00432F16">
        <w:rPr>
          <w:rFonts w:ascii="Arial" w:hAnsi="Arial" w:cs="Arial"/>
          <w:sz w:val="23"/>
          <w:szCs w:val="23"/>
          <w:rtl/>
        </w:rPr>
        <w:t xml:space="preserve">פנות </w:t>
      </w:r>
      <w:r w:rsidR="00345528">
        <w:rPr>
          <w:rFonts w:ascii="Arial" w:hAnsi="Arial" w:cs="Arial"/>
          <w:sz w:val="23"/>
          <w:szCs w:val="23"/>
          <w:rtl/>
        </w:rPr>
        <w:t>למציע</w:t>
      </w:r>
      <w:r w:rsidR="00345528" w:rsidRPr="003D315E">
        <w:rPr>
          <w:rFonts w:ascii="Arial" w:hAnsi="Arial" w:cs="Arial"/>
          <w:sz w:val="23"/>
          <w:szCs w:val="23"/>
          <w:rtl/>
        </w:rPr>
        <w:t xml:space="preserve"> </w:t>
      </w:r>
      <w:r w:rsidR="00432F16">
        <w:rPr>
          <w:rFonts w:ascii="Arial" w:hAnsi="Arial" w:cs="Arial"/>
          <w:sz w:val="23"/>
          <w:szCs w:val="23"/>
          <w:rtl/>
        </w:rPr>
        <w:t xml:space="preserve">במהלך הבדיקה וההערכה </w:t>
      </w:r>
      <w:r w:rsidRPr="003D315E">
        <w:rPr>
          <w:rFonts w:ascii="Arial" w:hAnsi="Arial" w:cs="Arial"/>
          <w:sz w:val="23"/>
          <w:szCs w:val="23"/>
          <w:rtl/>
        </w:rPr>
        <w:t>כדי לקבל הבהרות להצע</w:t>
      </w:r>
      <w:r w:rsidR="00432F16">
        <w:rPr>
          <w:rFonts w:ascii="Arial" w:hAnsi="Arial" w:cs="Arial" w:hint="cs"/>
          <w:sz w:val="23"/>
          <w:szCs w:val="23"/>
          <w:rtl/>
        </w:rPr>
        <w:t>תו</w:t>
      </w:r>
      <w:r w:rsidRPr="003D315E">
        <w:rPr>
          <w:rFonts w:ascii="Arial" w:hAnsi="Arial" w:cs="Arial"/>
          <w:sz w:val="23"/>
          <w:szCs w:val="23"/>
          <w:rtl/>
        </w:rPr>
        <w:t xml:space="preserve"> או </w:t>
      </w:r>
      <w:r w:rsidR="004C60BA">
        <w:rPr>
          <w:rFonts w:ascii="Arial" w:hAnsi="Arial" w:cs="Arial" w:hint="cs"/>
          <w:sz w:val="23"/>
          <w:szCs w:val="23"/>
          <w:rtl/>
        </w:rPr>
        <w:t xml:space="preserve">כדי </w:t>
      </w:r>
      <w:r w:rsidRPr="003D315E">
        <w:rPr>
          <w:rFonts w:ascii="Arial" w:hAnsi="Arial" w:cs="Arial"/>
          <w:sz w:val="23"/>
          <w:szCs w:val="23"/>
          <w:rtl/>
        </w:rPr>
        <w:t xml:space="preserve">להסיר </w:t>
      </w:r>
      <w:r w:rsidR="00432F16">
        <w:rPr>
          <w:rFonts w:ascii="Arial" w:hAnsi="Arial" w:cs="Arial" w:hint="cs"/>
          <w:sz w:val="23"/>
          <w:szCs w:val="23"/>
          <w:rtl/>
        </w:rPr>
        <w:t xml:space="preserve">כל </w:t>
      </w:r>
      <w:r w:rsidR="00432F16">
        <w:rPr>
          <w:rFonts w:ascii="Arial" w:hAnsi="Arial" w:cs="Arial"/>
          <w:sz w:val="23"/>
          <w:szCs w:val="23"/>
          <w:rtl/>
        </w:rPr>
        <w:t>אי-בהירות</w:t>
      </w:r>
      <w:r w:rsidRPr="003D315E">
        <w:rPr>
          <w:rFonts w:ascii="Arial" w:hAnsi="Arial" w:cs="Arial"/>
          <w:sz w:val="23"/>
          <w:szCs w:val="23"/>
          <w:rtl/>
        </w:rPr>
        <w:t xml:space="preserve"> העלול</w:t>
      </w:r>
      <w:r w:rsidR="00432F16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/>
          <w:sz w:val="23"/>
          <w:szCs w:val="23"/>
          <w:rtl/>
        </w:rPr>
        <w:t xml:space="preserve"> להתעורר בעת בדיקת </w:t>
      </w:r>
      <w:r w:rsidR="00432F16">
        <w:rPr>
          <w:rFonts w:ascii="Arial" w:hAnsi="Arial" w:cs="Arial" w:hint="cs"/>
          <w:sz w:val="23"/>
          <w:szCs w:val="23"/>
          <w:rtl/>
        </w:rPr>
        <w:t>הצעתו</w:t>
      </w:r>
      <w:r w:rsidRPr="003D315E">
        <w:rPr>
          <w:rFonts w:ascii="Arial" w:hAnsi="Arial" w:cs="Arial"/>
          <w:sz w:val="23"/>
          <w:szCs w:val="23"/>
          <w:rtl/>
        </w:rPr>
        <w:t xml:space="preserve">. </w:t>
      </w:r>
    </w:p>
    <w:p w:rsidR="00BF29C6" w:rsidRPr="003D315E" w:rsidRDefault="00BF29C6" w:rsidP="00E46C9F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המשרד רשאי לבקש פרטים נוספים</w:t>
      </w:r>
      <w:r w:rsidR="00381E4E">
        <w:rPr>
          <w:rFonts w:ascii="Arial" w:hAnsi="Arial" w:cs="Arial" w:hint="cs"/>
          <w:sz w:val="23"/>
          <w:szCs w:val="23"/>
          <w:rtl/>
        </w:rPr>
        <w:t xml:space="preserve"> או מסמכים או כל מידע אחר במהלך</w:t>
      </w:r>
      <w:r w:rsidRPr="003D315E">
        <w:rPr>
          <w:rFonts w:ascii="Arial" w:hAnsi="Arial" w:cs="Arial"/>
          <w:sz w:val="23"/>
          <w:szCs w:val="23"/>
          <w:rtl/>
        </w:rPr>
        <w:t xml:space="preserve"> בחינת ההצעות, </w:t>
      </w:r>
      <w:r w:rsidR="00381E4E">
        <w:rPr>
          <w:rFonts w:ascii="Arial" w:hAnsi="Arial" w:cs="Arial" w:hint="cs"/>
          <w:sz w:val="23"/>
          <w:szCs w:val="23"/>
          <w:rtl/>
        </w:rPr>
        <w:t>שיהיו דרושים</w:t>
      </w:r>
      <w:r w:rsidRPr="003D315E">
        <w:rPr>
          <w:rFonts w:ascii="Arial" w:hAnsi="Arial" w:cs="Arial"/>
          <w:sz w:val="23"/>
          <w:szCs w:val="23"/>
          <w:rtl/>
        </w:rPr>
        <w:t xml:space="preserve"> לדעתו לשם בדיקת ההצעות, בדיקת ההתאמה של המוצע בהן לדרישותיו, או הנחוצים לדעתו לשם קבלת </w:t>
      </w:r>
      <w:r w:rsidR="00E46C9F">
        <w:rPr>
          <w:rFonts w:ascii="Arial" w:hAnsi="Arial" w:cs="Arial" w:hint="cs"/>
          <w:sz w:val="23"/>
          <w:szCs w:val="23"/>
          <w:rtl/>
        </w:rPr>
        <w:t>החלטתו</w:t>
      </w:r>
      <w:r w:rsidRPr="003D315E">
        <w:rPr>
          <w:rFonts w:ascii="Arial" w:hAnsi="Arial" w:cs="Arial"/>
          <w:sz w:val="23"/>
          <w:szCs w:val="23"/>
          <w:rtl/>
        </w:rPr>
        <w:t>. המשרד שומר לעצמו את הזכות להזמין את המציעים להציג בפניו את ניסיונם, עיקרי ההצעה ופרטיה.</w:t>
      </w:r>
    </w:p>
    <w:p w:rsidR="00BF29C6" w:rsidRPr="003D315E" w:rsidRDefault="00BF29C6" w:rsidP="00E46C9F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המשרד יהיה רשאי לערוך סיור במקום המוצע לביצוע ה</w:t>
      </w:r>
      <w:r w:rsidR="00FA68DA" w:rsidRPr="003D315E">
        <w:rPr>
          <w:rFonts w:ascii="Arial" w:hAnsi="Arial" w:cs="Arial" w:hint="cs"/>
          <w:sz w:val="23"/>
          <w:szCs w:val="23"/>
          <w:rtl/>
        </w:rPr>
        <w:t>כנס</w:t>
      </w:r>
      <w:r w:rsidRPr="003D315E">
        <w:rPr>
          <w:rFonts w:ascii="Arial" w:hAnsi="Arial" w:cs="Arial"/>
          <w:sz w:val="23"/>
          <w:szCs w:val="23"/>
          <w:rtl/>
        </w:rPr>
        <w:t xml:space="preserve"> וכן לזמן את המצי</w:t>
      </w:r>
      <w:r w:rsidR="00E46C9F">
        <w:rPr>
          <w:rFonts w:ascii="Arial" w:hAnsi="Arial" w:cs="Arial" w:hint="cs"/>
          <w:sz w:val="23"/>
          <w:szCs w:val="23"/>
          <w:rtl/>
        </w:rPr>
        <w:t xml:space="preserve">ע, את </w:t>
      </w:r>
      <w:r w:rsidRPr="003D315E">
        <w:rPr>
          <w:rFonts w:ascii="Arial" w:hAnsi="Arial" w:cs="Arial"/>
          <w:sz w:val="23"/>
          <w:szCs w:val="23"/>
          <w:rtl/>
        </w:rPr>
        <w:t>מנהליו</w:t>
      </w:r>
      <w:r w:rsidR="00E46C9F">
        <w:rPr>
          <w:rFonts w:ascii="Arial" w:hAnsi="Arial" w:cs="Arial" w:hint="cs"/>
          <w:sz w:val="23"/>
          <w:szCs w:val="23"/>
          <w:rtl/>
        </w:rPr>
        <w:t xml:space="preserve"> או את </w:t>
      </w:r>
      <w:r w:rsidRPr="003D315E">
        <w:rPr>
          <w:rFonts w:ascii="Arial" w:hAnsi="Arial" w:cs="Arial"/>
          <w:sz w:val="23"/>
          <w:szCs w:val="23"/>
          <w:rtl/>
        </w:rPr>
        <w:t xml:space="preserve">עובדיו לראיון והמציע </w:t>
      </w:r>
      <w:r w:rsidR="006C4BD5" w:rsidRPr="003D315E">
        <w:rPr>
          <w:rFonts w:ascii="Arial" w:hAnsi="Arial" w:cs="Arial" w:hint="cs"/>
          <w:sz w:val="23"/>
          <w:szCs w:val="23"/>
          <w:rtl/>
        </w:rPr>
        <w:t>מתחייב</w:t>
      </w:r>
      <w:r w:rsidRPr="003D315E">
        <w:rPr>
          <w:rFonts w:ascii="Arial" w:hAnsi="Arial" w:cs="Arial"/>
          <w:sz w:val="23"/>
          <w:szCs w:val="23"/>
          <w:rtl/>
        </w:rPr>
        <w:t xml:space="preserve"> להופיע ו/או לגרום להופעת מנהליו ועובדיו.</w:t>
      </w:r>
    </w:p>
    <w:p w:rsidR="00BF29C6" w:rsidRPr="003D315E" w:rsidRDefault="00BF29C6" w:rsidP="00B4499A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החלטת ועדת המכרזים של המשרד בעניין זה אינה מחייבת את המשרד להתקשר עם הזוכה. חתימת הזוכה על הסכם ההתקשרות ו</w:t>
      </w:r>
      <w:r w:rsidR="00030A35">
        <w:rPr>
          <w:rFonts w:ascii="Arial" w:hAnsi="Arial" w:cs="Arial" w:hint="cs"/>
          <w:sz w:val="23"/>
          <w:szCs w:val="23"/>
          <w:rtl/>
        </w:rPr>
        <w:t xml:space="preserve">על </w:t>
      </w:r>
      <w:r w:rsidRPr="003D315E">
        <w:rPr>
          <w:rFonts w:ascii="Arial" w:hAnsi="Arial" w:cs="Arial"/>
          <w:sz w:val="23"/>
          <w:szCs w:val="23"/>
          <w:rtl/>
        </w:rPr>
        <w:t xml:space="preserve">כל המסמכים הנדרשים, מהווים תנאי מוקדם לחתימה על הסכם התקשרות מצד </w:t>
      </w:r>
      <w:r w:rsidR="006C4BD5" w:rsidRPr="003D315E">
        <w:rPr>
          <w:rFonts w:ascii="Arial" w:hAnsi="Arial" w:cs="Arial" w:hint="cs"/>
          <w:sz w:val="23"/>
          <w:szCs w:val="23"/>
          <w:rtl/>
        </w:rPr>
        <w:t>המשרד</w:t>
      </w:r>
      <w:r w:rsidRPr="003D315E">
        <w:rPr>
          <w:rFonts w:ascii="Arial" w:hAnsi="Arial" w:cs="Arial"/>
          <w:sz w:val="23"/>
          <w:szCs w:val="23"/>
          <w:rtl/>
        </w:rPr>
        <w:t>.</w:t>
      </w:r>
    </w:p>
    <w:p w:rsidR="00BF29C6" w:rsidRPr="003D315E" w:rsidRDefault="00BF29C6" w:rsidP="00030A35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לא חתם הזוכה על הסכם ההתקשרות או לא מילא אחר דרישות אחרות הנגזרות מהזכייה בקול הקורא</w:t>
      </w:r>
      <w:r w:rsidR="00D260DE" w:rsidRPr="003D315E">
        <w:rPr>
          <w:rFonts w:ascii="Arial" w:hAnsi="Arial" w:cs="Arial" w:hint="cs"/>
          <w:sz w:val="23"/>
          <w:szCs w:val="23"/>
          <w:rtl/>
        </w:rPr>
        <w:t xml:space="preserve"> או הפר את הוראות ההסכם</w:t>
      </w:r>
      <w:r w:rsidRPr="003D315E">
        <w:rPr>
          <w:rFonts w:ascii="Arial" w:hAnsi="Arial" w:cs="Arial"/>
          <w:sz w:val="23"/>
          <w:szCs w:val="23"/>
          <w:rtl/>
        </w:rPr>
        <w:t xml:space="preserve"> – רשאי </w:t>
      </w:r>
      <w:r w:rsidR="00D260DE" w:rsidRPr="003D315E">
        <w:rPr>
          <w:rFonts w:ascii="Arial" w:hAnsi="Arial" w:cs="Arial" w:hint="cs"/>
          <w:sz w:val="23"/>
          <w:szCs w:val="23"/>
          <w:rtl/>
        </w:rPr>
        <w:t>ה</w:t>
      </w:r>
      <w:r w:rsidRPr="003D315E">
        <w:rPr>
          <w:rFonts w:ascii="Arial" w:hAnsi="Arial" w:cs="Arial"/>
          <w:sz w:val="23"/>
          <w:szCs w:val="23"/>
          <w:rtl/>
        </w:rPr>
        <w:t>משרד לבטל את זכייתו בקול הקורא</w:t>
      </w:r>
      <w:r w:rsidR="00D260DE" w:rsidRPr="003D315E">
        <w:rPr>
          <w:rFonts w:ascii="Arial" w:hAnsi="Arial" w:cs="Arial" w:hint="cs"/>
          <w:sz w:val="23"/>
          <w:szCs w:val="23"/>
          <w:rtl/>
        </w:rPr>
        <w:t>, מבלי לפגוע בזכויות או תרופות אחרות העומדים לזכותו על פי הוראות הסכם ההתקשרות או על פי הוראות כל דין</w:t>
      </w:r>
      <w:r w:rsidR="00030A35">
        <w:rPr>
          <w:rFonts w:ascii="Arial" w:hAnsi="Arial" w:cs="Arial"/>
          <w:sz w:val="23"/>
          <w:szCs w:val="23"/>
          <w:rtl/>
        </w:rPr>
        <w:t>. במקרה כזה</w:t>
      </w:r>
      <w:r w:rsidRPr="003D315E">
        <w:rPr>
          <w:rFonts w:ascii="Arial" w:hAnsi="Arial" w:cs="Arial"/>
          <w:sz w:val="23"/>
          <w:szCs w:val="23"/>
          <w:rtl/>
        </w:rPr>
        <w:t xml:space="preserve"> </w:t>
      </w:r>
      <w:r w:rsidR="00030A35" w:rsidRPr="003D315E">
        <w:rPr>
          <w:rFonts w:ascii="Arial" w:hAnsi="Arial" w:cs="Arial"/>
          <w:sz w:val="23"/>
          <w:szCs w:val="23"/>
          <w:rtl/>
        </w:rPr>
        <w:t xml:space="preserve">יהא </w:t>
      </w:r>
      <w:r w:rsidR="005F4F5E" w:rsidRPr="003D315E">
        <w:rPr>
          <w:rFonts w:ascii="Arial" w:hAnsi="Arial" w:cs="Arial" w:hint="cs"/>
          <w:sz w:val="23"/>
          <w:szCs w:val="23"/>
          <w:rtl/>
        </w:rPr>
        <w:t>ה</w:t>
      </w:r>
      <w:r w:rsidR="005F4F5E" w:rsidRPr="003D315E">
        <w:rPr>
          <w:rFonts w:ascii="Arial" w:hAnsi="Arial" w:cs="Arial"/>
          <w:sz w:val="23"/>
          <w:szCs w:val="23"/>
          <w:rtl/>
        </w:rPr>
        <w:t xml:space="preserve">משרד </w:t>
      </w:r>
      <w:r w:rsidR="00720C48" w:rsidRPr="003D315E">
        <w:rPr>
          <w:rFonts w:ascii="Arial" w:hAnsi="Arial" w:cs="Arial" w:hint="cs"/>
          <w:sz w:val="23"/>
          <w:szCs w:val="23"/>
          <w:rtl/>
        </w:rPr>
        <w:t>רשאי</w:t>
      </w:r>
      <w:r w:rsidR="00030A35" w:rsidRPr="00030A35">
        <w:rPr>
          <w:rFonts w:ascii="Arial" w:hAnsi="Arial" w:cs="Arial" w:hint="cs"/>
          <w:sz w:val="23"/>
          <w:szCs w:val="23"/>
          <w:rtl/>
        </w:rPr>
        <w:t xml:space="preserve"> </w:t>
      </w:r>
      <w:r w:rsidR="00030A35" w:rsidRPr="003D315E">
        <w:rPr>
          <w:rFonts w:ascii="Arial" w:hAnsi="Arial" w:cs="Arial" w:hint="cs"/>
          <w:sz w:val="23"/>
          <w:szCs w:val="23"/>
          <w:rtl/>
        </w:rPr>
        <w:t>אך לא חייב</w:t>
      </w:r>
      <w:r w:rsidR="00720C48" w:rsidRPr="003D315E">
        <w:rPr>
          <w:rFonts w:ascii="Arial" w:hAnsi="Arial" w:cs="Arial" w:hint="cs"/>
          <w:sz w:val="23"/>
          <w:szCs w:val="23"/>
          <w:rtl/>
        </w:rPr>
        <w:t xml:space="preserve">, </w:t>
      </w:r>
      <w:r w:rsidR="005F4F5E" w:rsidRPr="003D315E">
        <w:rPr>
          <w:rFonts w:ascii="Arial" w:hAnsi="Arial" w:cs="Arial" w:hint="cs"/>
          <w:sz w:val="23"/>
          <w:szCs w:val="23"/>
          <w:rtl/>
        </w:rPr>
        <w:t>בין היתר</w:t>
      </w:r>
      <w:r w:rsidR="00720C48" w:rsidRPr="003D315E">
        <w:rPr>
          <w:rFonts w:ascii="Arial" w:hAnsi="Arial" w:cs="Arial" w:hint="cs"/>
          <w:sz w:val="23"/>
          <w:szCs w:val="23"/>
          <w:rtl/>
        </w:rPr>
        <w:t>,</w:t>
      </w:r>
      <w:r w:rsidRPr="003D315E">
        <w:rPr>
          <w:rFonts w:ascii="Arial" w:hAnsi="Arial" w:cs="Arial"/>
          <w:sz w:val="23"/>
          <w:szCs w:val="23"/>
          <w:rtl/>
        </w:rPr>
        <w:t xml:space="preserve"> להכריז על מציע אחר כזוכה או לבטל את הקול הקורא או לפצל את הזכייה או לשלב בין מספר זוכים, לפי שיקול דעתו. </w:t>
      </w:r>
    </w:p>
    <w:p w:rsidR="00BF29C6" w:rsidRPr="003D315E" w:rsidRDefault="00BF29C6" w:rsidP="00B4499A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3D315E">
        <w:rPr>
          <w:rFonts w:ascii="Arial" w:hAnsi="Arial" w:cs="Arial"/>
          <w:sz w:val="23"/>
          <w:szCs w:val="23"/>
          <w:rtl/>
        </w:rPr>
        <w:t>אין באמור לעיל כדי לפגוע בזכויות המשרד לפי חוק חובת המכרזים, תשנ"ב</w:t>
      </w:r>
      <w:r w:rsidR="006C4BD5" w:rsidRPr="003D315E">
        <w:rPr>
          <w:rFonts w:ascii="Arial" w:hAnsi="Arial" w:cs="Arial" w:hint="cs"/>
          <w:sz w:val="23"/>
          <w:szCs w:val="23"/>
          <w:rtl/>
        </w:rPr>
        <w:t>-</w:t>
      </w:r>
      <w:r w:rsidRPr="003D315E">
        <w:rPr>
          <w:rFonts w:ascii="Arial" w:hAnsi="Arial" w:cs="Arial"/>
          <w:sz w:val="23"/>
          <w:szCs w:val="23"/>
          <w:rtl/>
        </w:rPr>
        <w:t>1992 או תקנותיו או לפי כל דין אחר.</w:t>
      </w:r>
    </w:p>
    <w:p w:rsidR="00BF29C6" w:rsidRPr="008F78CD" w:rsidRDefault="00BF29C6" w:rsidP="00B4499A">
      <w:pPr>
        <w:numPr>
          <w:ilvl w:val="0"/>
          <w:numId w:val="29"/>
        </w:numPr>
        <w:spacing w:line="300" w:lineRule="exact"/>
        <w:ind w:left="567" w:hanging="295"/>
        <w:jc w:val="both"/>
        <w:rPr>
          <w:rFonts w:ascii="Arial" w:hAnsi="Arial" w:cs="Arial"/>
          <w:sz w:val="23"/>
          <w:szCs w:val="23"/>
        </w:rPr>
      </w:pPr>
      <w:r w:rsidRPr="008F78CD">
        <w:rPr>
          <w:rFonts w:ascii="Arial" w:hAnsi="Arial" w:cs="Arial"/>
          <w:sz w:val="23"/>
          <w:szCs w:val="23"/>
          <w:rtl/>
        </w:rPr>
        <w:t>מציע שלא זכ</w:t>
      </w:r>
      <w:r w:rsidR="006C4BD5" w:rsidRPr="008F78CD">
        <w:rPr>
          <w:rFonts w:ascii="Arial" w:hAnsi="Arial" w:cs="Arial" w:hint="cs"/>
          <w:sz w:val="23"/>
          <w:szCs w:val="23"/>
          <w:rtl/>
        </w:rPr>
        <w:t>ה</w:t>
      </w:r>
      <w:r w:rsidR="006C4BD5" w:rsidRPr="008F78CD">
        <w:rPr>
          <w:rFonts w:ascii="Arial" w:hAnsi="Arial" w:cs="Arial"/>
          <w:sz w:val="23"/>
          <w:szCs w:val="23"/>
          <w:rtl/>
        </w:rPr>
        <w:t xml:space="preserve"> בקול הקורא רשאי</w:t>
      </w:r>
      <w:r w:rsidRPr="008F78CD">
        <w:rPr>
          <w:rFonts w:ascii="Arial" w:hAnsi="Arial" w:cs="Arial"/>
          <w:sz w:val="23"/>
          <w:szCs w:val="23"/>
          <w:rtl/>
        </w:rPr>
        <w:t xml:space="preserve"> לבקש לעיין ב</w:t>
      </w:r>
      <w:r w:rsidR="000E7E5A" w:rsidRPr="008F78CD">
        <w:rPr>
          <w:rFonts w:ascii="Arial" w:hAnsi="Arial" w:cs="Arial" w:hint="cs"/>
          <w:sz w:val="23"/>
          <w:szCs w:val="23"/>
          <w:rtl/>
        </w:rPr>
        <w:t>הצעה</w:t>
      </w:r>
      <w:r w:rsidR="006C4BD5" w:rsidRPr="008F78CD">
        <w:rPr>
          <w:rFonts w:ascii="Arial" w:hAnsi="Arial" w:cs="Arial"/>
          <w:sz w:val="23"/>
          <w:szCs w:val="23"/>
          <w:rtl/>
        </w:rPr>
        <w:t xml:space="preserve"> הזוכה תוך 30 יום</w:t>
      </w:r>
      <w:r w:rsidR="006C4BD5" w:rsidRPr="008F78CD">
        <w:rPr>
          <w:rFonts w:ascii="Arial" w:hAnsi="Arial" w:cs="Arial" w:hint="cs"/>
          <w:sz w:val="23"/>
          <w:szCs w:val="23"/>
          <w:rtl/>
        </w:rPr>
        <w:t>.</w:t>
      </w:r>
      <w:r w:rsidRPr="008F78CD">
        <w:rPr>
          <w:rFonts w:ascii="Arial" w:hAnsi="Arial" w:cs="Arial"/>
          <w:sz w:val="23"/>
          <w:szCs w:val="23"/>
          <w:rtl/>
        </w:rPr>
        <w:t xml:space="preserve"> </w:t>
      </w:r>
      <w:r w:rsidR="00720C48" w:rsidRPr="008F78CD">
        <w:rPr>
          <w:rFonts w:ascii="Arial" w:hAnsi="Arial" w:cs="Arial" w:hint="cs"/>
          <w:sz w:val="23"/>
          <w:szCs w:val="23"/>
          <w:rtl/>
        </w:rPr>
        <w:t xml:space="preserve">כפי שפורט לעיל, </w:t>
      </w:r>
      <w:r w:rsidRPr="008F78CD">
        <w:rPr>
          <w:rFonts w:ascii="Arial" w:hAnsi="Arial" w:cs="Arial"/>
          <w:sz w:val="23"/>
          <w:szCs w:val="23"/>
          <w:rtl/>
        </w:rPr>
        <w:t xml:space="preserve">המציעים רשאים לציין </w:t>
      </w:r>
      <w:r w:rsidR="006C4BD5" w:rsidRPr="008F78CD">
        <w:rPr>
          <w:rFonts w:ascii="Arial" w:hAnsi="Arial" w:cs="Arial"/>
          <w:sz w:val="23"/>
          <w:szCs w:val="23"/>
          <w:rtl/>
        </w:rPr>
        <w:t xml:space="preserve">מראש </w:t>
      </w:r>
      <w:r w:rsidRPr="008F78CD">
        <w:rPr>
          <w:rFonts w:ascii="Arial" w:hAnsi="Arial" w:cs="Arial"/>
          <w:sz w:val="23"/>
          <w:szCs w:val="23"/>
          <w:rtl/>
        </w:rPr>
        <w:t>אלו סעיפים בבקשתם חסויים בפני הצגה למציעים אחרים</w:t>
      </w:r>
      <w:r w:rsidR="0056534B" w:rsidRPr="008F78CD">
        <w:rPr>
          <w:rFonts w:ascii="Arial" w:hAnsi="Arial" w:cs="Arial" w:hint="cs"/>
          <w:sz w:val="23"/>
          <w:szCs w:val="23"/>
          <w:rtl/>
        </w:rPr>
        <w:t>, ולצרף עותק נוסף מושחר בהתאם</w:t>
      </w:r>
      <w:r w:rsidRPr="008F78CD">
        <w:rPr>
          <w:rFonts w:ascii="Arial" w:hAnsi="Arial" w:cs="Arial"/>
          <w:sz w:val="23"/>
          <w:szCs w:val="23"/>
          <w:rtl/>
        </w:rPr>
        <w:t xml:space="preserve">. למרות זאת, ועדת המכרזים של </w:t>
      </w:r>
      <w:r w:rsidR="004431A1" w:rsidRPr="008F78CD">
        <w:rPr>
          <w:rFonts w:ascii="Arial" w:hAnsi="Arial" w:cs="Arial" w:hint="cs"/>
          <w:sz w:val="23"/>
          <w:szCs w:val="23"/>
          <w:rtl/>
        </w:rPr>
        <w:t>ה</w:t>
      </w:r>
      <w:r w:rsidRPr="008F78CD">
        <w:rPr>
          <w:rFonts w:ascii="Arial" w:hAnsi="Arial" w:cs="Arial"/>
          <w:sz w:val="23"/>
          <w:szCs w:val="23"/>
          <w:rtl/>
        </w:rPr>
        <w:t xml:space="preserve">משרד תהיה רשאית, </w:t>
      </w:r>
      <w:r w:rsidR="004431A1" w:rsidRPr="008F78CD">
        <w:rPr>
          <w:rFonts w:ascii="Arial" w:hAnsi="Arial" w:cs="Arial" w:hint="cs"/>
          <w:sz w:val="23"/>
          <w:szCs w:val="23"/>
          <w:rtl/>
        </w:rPr>
        <w:t>לפי</w:t>
      </w:r>
      <w:r w:rsidRPr="008F78CD">
        <w:rPr>
          <w:rFonts w:ascii="Arial" w:hAnsi="Arial" w:cs="Arial"/>
          <w:sz w:val="23"/>
          <w:szCs w:val="23"/>
          <w:rtl/>
        </w:rPr>
        <w:t xml:space="preserve"> שיקול דעתה, להציג </w:t>
      </w:r>
      <w:r w:rsidR="004431A1" w:rsidRPr="008F78CD">
        <w:rPr>
          <w:rFonts w:ascii="Arial" w:hAnsi="Arial" w:cs="Arial" w:hint="cs"/>
          <w:sz w:val="23"/>
          <w:szCs w:val="23"/>
          <w:rtl/>
        </w:rPr>
        <w:t>בפני מציעים</w:t>
      </w:r>
      <w:r w:rsidRPr="008F78CD">
        <w:rPr>
          <w:rFonts w:ascii="Arial" w:hAnsi="Arial" w:cs="Arial"/>
          <w:sz w:val="23"/>
          <w:szCs w:val="23"/>
          <w:rtl/>
        </w:rPr>
        <w:t xml:space="preserve"> שלא זכו בקול הקורא כל מסמך אשר להערכתה המקצועית אינו מהווה סוד מסחרי או מקצועי ואשר הצגתו נדרשת על-פי כל דין.</w:t>
      </w:r>
    </w:p>
    <w:sectPr w:rsidR="00BF29C6" w:rsidRPr="008F78CD" w:rsidSect="00F1274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1134" w:bottom="964" w:left="1134" w:header="624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7D" w:rsidRDefault="00D41F7D">
      <w:r>
        <w:separator/>
      </w:r>
    </w:p>
  </w:endnote>
  <w:endnote w:type="continuationSeparator" w:id="0">
    <w:p w:rsidR="00D41F7D" w:rsidRDefault="00D4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altName w:val="Malgun Gothic Semilight"/>
    <w:panose1 w:val="020E0502050101010101"/>
    <w:charset w:val="00"/>
    <w:family w:val="swiss"/>
    <w:pitch w:val="variable"/>
    <w:sig w:usb0="00000000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2" w:rsidRDefault="00676F92" w:rsidP="005E2936">
    <w:pPr>
      <w:pStyle w:val="Footer"/>
      <w:tabs>
        <w:tab w:val="left" w:pos="3339"/>
        <w:tab w:val="left" w:pos="4410"/>
        <w:tab w:val="center" w:pos="4819"/>
      </w:tabs>
      <w:spacing w:line="40" w:lineRule="exact"/>
      <w:rPr>
        <w:szCs w:val="20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2" w:rsidRDefault="00676F92" w:rsidP="00EC41B0">
    <w:pPr>
      <w:pStyle w:val="Footer"/>
      <w:spacing w:line="100" w:lineRule="exact"/>
      <w:jc w:val="center"/>
      <w:rPr>
        <w:szCs w:val="20"/>
        <w:rtl/>
      </w:rPr>
    </w:pPr>
  </w:p>
  <w:p w:rsidR="00676F92" w:rsidRDefault="00676F92" w:rsidP="000D64A7">
    <w:pPr>
      <w:pStyle w:val="Footer"/>
      <w:ind w:right="-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7D" w:rsidRDefault="00D41F7D">
      <w:r>
        <w:separator/>
      </w:r>
    </w:p>
  </w:footnote>
  <w:footnote w:type="continuationSeparator" w:id="0">
    <w:p w:rsidR="00D41F7D" w:rsidRDefault="00D4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2" w:rsidRPr="006D3AAD" w:rsidRDefault="00676F92" w:rsidP="001607D6">
    <w:pPr>
      <w:pStyle w:val="Header"/>
      <w:rPr>
        <w:sz w:val="10"/>
        <w:szCs w:val="10"/>
      </w:rPr>
    </w:pPr>
  </w:p>
  <w:tbl>
    <w:tblPr>
      <w:bidiVisual/>
      <w:tblW w:w="9747" w:type="dxa"/>
      <w:tblInd w:w="-9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לוגו משרד המדע"/>
      <w:tblDescription w:val="לוגו משרד המדע"/>
    </w:tblPr>
    <w:tblGrid>
      <w:gridCol w:w="3827"/>
      <w:gridCol w:w="1251"/>
      <w:gridCol w:w="450"/>
      <w:gridCol w:w="4219"/>
    </w:tblGrid>
    <w:tr w:rsidR="00676F92" w:rsidRPr="00C31E44" w:rsidTr="00777C25">
      <w:tc>
        <w:tcPr>
          <w:tcW w:w="3827" w:type="dxa"/>
        </w:tcPr>
        <w:p w:rsidR="00676F92" w:rsidRPr="00C31E44" w:rsidRDefault="00676F92" w:rsidP="00345EB0">
          <w:pPr>
            <w:spacing w:after="120" w:line="320" w:lineRule="exact"/>
            <w:ind w:left="97"/>
            <w:jc w:val="both"/>
            <w:rPr>
              <w:b/>
              <w:bCs/>
              <w:color w:val="000080"/>
              <w:sz w:val="36"/>
              <w:szCs w:val="36"/>
              <w:rtl/>
            </w:rPr>
          </w:pPr>
          <w:r w:rsidRPr="00C31E44">
            <w:rPr>
              <w:rFonts w:cs="David" w:hint="cs"/>
              <w:b/>
              <w:bCs/>
              <w:color w:val="000080"/>
              <w:sz w:val="36"/>
              <w:szCs w:val="36"/>
              <w:rtl/>
            </w:rPr>
            <w:t>מדינת ישראל</w:t>
          </w:r>
          <w:r w:rsidRPr="00C31E44">
            <w:rPr>
              <w:rFonts w:ascii="Arial Narrow" w:hAnsi="Arial Narrow"/>
              <w:b/>
              <w:bCs/>
              <w:color w:val="000080"/>
              <w:sz w:val="36"/>
              <w:szCs w:val="36"/>
            </w:rPr>
            <w:t xml:space="preserve"> </w:t>
          </w:r>
        </w:p>
      </w:tc>
      <w:tc>
        <w:tcPr>
          <w:tcW w:w="1701" w:type="dxa"/>
          <w:gridSpan w:val="2"/>
        </w:tcPr>
        <w:p w:rsidR="00676F92" w:rsidRPr="00160D5A" w:rsidRDefault="00676F92" w:rsidP="00345EB0">
          <w:pPr>
            <w:pStyle w:val="Header"/>
            <w:ind w:left="97"/>
            <w:jc w:val="center"/>
            <w:rPr>
              <w:b/>
              <w:bCs/>
              <w:color w:val="000080"/>
              <w:sz w:val="36"/>
              <w:szCs w:val="36"/>
              <w:rtl/>
              <w:lang w:val="en-US" w:eastAsia="en-US"/>
            </w:rPr>
          </w:pPr>
          <w:r w:rsidRPr="00160D5A">
            <w:rPr>
              <w:rFonts w:hint="cs"/>
              <w:sz w:val="28"/>
              <w:szCs w:val="28"/>
              <w:rtl/>
              <w:lang w:val="en-US" w:eastAsia="en-US"/>
            </w:rPr>
            <w:t>-</w:t>
          </w:r>
          <w:r w:rsidRPr="00160D5A">
            <w:rPr>
              <w:sz w:val="28"/>
              <w:szCs w:val="28"/>
              <w:lang w:val="en-US" w:eastAsia="en-US"/>
            </w:rPr>
            <w:t xml:space="preserve"> </w:t>
          </w:r>
          <w:r w:rsidRPr="00160D5A">
            <w:rPr>
              <w:sz w:val="28"/>
              <w:szCs w:val="28"/>
              <w:lang w:val="en-US" w:eastAsia="en-US"/>
            </w:rPr>
            <w:fldChar w:fldCharType="begin"/>
          </w:r>
          <w:r w:rsidRPr="00160D5A">
            <w:rPr>
              <w:sz w:val="28"/>
              <w:szCs w:val="28"/>
              <w:lang w:val="en-US" w:eastAsia="en-US"/>
            </w:rPr>
            <w:instrText xml:space="preserve"> PAGE   \* MERGEFORMAT </w:instrText>
          </w:r>
          <w:r w:rsidRPr="00160D5A">
            <w:rPr>
              <w:sz w:val="28"/>
              <w:szCs w:val="28"/>
              <w:lang w:val="en-US" w:eastAsia="en-US"/>
            </w:rPr>
            <w:fldChar w:fldCharType="separate"/>
          </w:r>
          <w:r w:rsidR="001944A7" w:rsidRPr="001944A7">
            <w:rPr>
              <w:rFonts w:cs="Calibri"/>
              <w:noProof/>
              <w:sz w:val="28"/>
              <w:szCs w:val="28"/>
              <w:rtl/>
              <w:lang w:val="he-IL" w:eastAsia="en-US"/>
            </w:rPr>
            <w:t>8</w:t>
          </w:r>
          <w:r w:rsidRPr="00160D5A">
            <w:rPr>
              <w:sz w:val="28"/>
              <w:szCs w:val="28"/>
              <w:lang w:val="en-US" w:eastAsia="en-US"/>
            </w:rPr>
            <w:fldChar w:fldCharType="end"/>
          </w:r>
          <w:r w:rsidRPr="00160D5A">
            <w:rPr>
              <w:rFonts w:hint="cs"/>
              <w:sz w:val="28"/>
              <w:szCs w:val="28"/>
              <w:rtl/>
              <w:lang w:val="en-US" w:eastAsia="en-US"/>
            </w:rPr>
            <w:t xml:space="preserve"> -</w:t>
          </w:r>
        </w:p>
      </w:tc>
      <w:tc>
        <w:tcPr>
          <w:tcW w:w="4219" w:type="dxa"/>
        </w:tcPr>
        <w:p w:rsidR="00676F92" w:rsidRPr="00C31E44" w:rsidRDefault="00676F92" w:rsidP="00521E11">
          <w:pPr>
            <w:tabs>
              <w:tab w:val="left" w:pos="1144"/>
              <w:tab w:val="right" w:pos="4219"/>
            </w:tabs>
            <w:spacing w:after="120" w:line="320" w:lineRule="exact"/>
            <w:rPr>
              <w:b/>
              <w:bCs/>
              <w:color w:val="000080"/>
              <w:sz w:val="28"/>
              <w:szCs w:val="28"/>
              <w:rtl/>
            </w:rPr>
          </w:pPr>
          <w:r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ab/>
          </w:r>
          <w:r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ab/>
          </w:r>
          <w:r w:rsidRPr="00C31E44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 xml:space="preserve">STATE OF </w:t>
          </w:r>
          <w:r w:rsidR="00BF2F4B" w:rsidRPr="00BF2F4B">
            <w:rPr>
              <w:rFonts w:ascii="Arial Narrow" w:hAnsi="Arial Narrow"/>
              <w:b/>
              <w:bCs/>
              <w:color w:val="000080"/>
              <w:spacing w:val="8"/>
              <w:sz w:val="28"/>
              <w:szCs w:val="28"/>
            </w:rPr>
            <w:t>ISRAEL</w:t>
          </w:r>
        </w:p>
      </w:tc>
    </w:tr>
    <w:tr w:rsidR="00676F92" w:rsidRPr="00C31E44" w:rsidTr="00777C25">
      <w:trPr>
        <w:trHeight w:val="502"/>
      </w:trPr>
      <w:tc>
        <w:tcPr>
          <w:tcW w:w="5078" w:type="dxa"/>
          <w:gridSpan w:val="2"/>
          <w:tcBorders>
            <w:bottom w:val="single" w:sz="4" w:space="0" w:color="auto"/>
          </w:tcBorders>
        </w:tcPr>
        <w:p w:rsidR="00676F92" w:rsidRPr="00810D6F" w:rsidRDefault="00442A71" w:rsidP="00345EB0">
          <w:pPr>
            <w:tabs>
              <w:tab w:val="right" w:pos="5069"/>
            </w:tabs>
            <w:spacing w:after="100" w:line="360" w:lineRule="exact"/>
            <w:ind w:left="97"/>
            <w:jc w:val="both"/>
            <w:rPr>
              <w:rFonts w:cs="David"/>
              <w:b/>
              <w:bCs/>
              <w:color w:val="000080"/>
              <w:spacing w:val="-14"/>
              <w:sz w:val="31"/>
              <w:szCs w:val="31"/>
              <w:rtl/>
            </w:rPr>
          </w:pPr>
          <w:r w:rsidRPr="00860BEB">
            <w:rPr>
              <w:rFonts w:cs="David" w:hint="cs"/>
              <w:b/>
              <w:bCs/>
              <w:color w:val="000080"/>
              <w:spacing w:val="-6"/>
              <w:sz w:val="31"/>
              <w:szCs w:val="31"/>
              <w:rtl/>
            </w:rPr>
            <w:t>משרד המדע</w:t>
          </w:r>
          <w:r w:rsidRPr="00860BEB">
            <w:rPr>
              <w:rFonts w:cs="David"/>
              <w:b/>
              <w:bCs/>
              <w:color w:val="000080"/>
              <w:spacing w:val="-6"/>
              <w:sz w:val="31"/>
              <w:szCs w:val="31"/>
            </w:rPr>
            <w:t xml:space="preserve"> </w:t>
          </w:r>
          <w:r w:rsidRPr="00860BEB">
            <w:rPr>
              <w:rFonts w:cs="David" w:hint="cs"/>
              <w:b/>
              <w:bCs/>
              <w:color w:val="000080"/>
              <w:spacing w:val="-6"/>
              <w:sz w:val="31"/>
              <w:szCs w:val="31"/>
              <w:rtl/>
            </w:rPr>
            <w:t>והטכנולוגיה</w:t>
          </w:r>
        </w:p>
      </w:tc>
      <w:tc>
        <w:tcPr>
          <w:tcW w:w="4669" w:type="dxa"/>
          <w:gridSpan w:val="2"/>
          <w:tcBorders>
            <w:bottom w:val="single" w:sz="4" w:space="0" w:color="auto"/>
          </w:tcBorders>
        </w:tcPr>
        <w:p w:rsidR="00676F92" w:rsidRPr="00810D6F" w:rsidRDefault="00442A71" w:rsidP="00F779D6">
          <w:pPr>
            <w:bidi w:val="0"/>
            <w:spacing w:after="100" w:line="360" w:lineRule="exact"/>
            <w:rPr>
              <w:rFonts w:ascii="Arial Narrow" w:hAnsi="Arial Narrow" w:cs="David"/>
              <w:b/>
              <w:bCs/>
              <w:color w:val="000080"/>
              <w:spacing w:val="-14"/>
              <w:w w:val="95"/>
              <w:rtl/>
            </w:rPr>
          </w:pPr>
          <w:r w:rsidRPr="00860BEB">
            <w:rPr>
              <w:rFonts w:ascii="Arial Narrow" w:hAnsi="Arial Narrow" w:cs="David"/>
              <w:b/>
              <w:bCs/>
              <w:color w:val="000080"/>
              <w:w w:val="95"/>
            </w:rPr>
            <w:t>MINISTRY</w:t>
          </w:r>
          <w:r w:rsidRPr="00860BEB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 xml:space="preserve"> OF SCIENCE &amp; TECHNOLOGY</w:t>
          </w:r>
        </w:p>
      </w:tc>
    </w:tr>
    <w:tr w:rsidR="00676F92" w:rsidRPr="00C31E44" w:rsidTr="00777C25">
      <w:trPr>
        <w:trHeight w:val="428"/>
      </w:trPr>
      <w:tc>
        <w:tcPr>
          <w:tcW w:w="5078" w:type="dxa"/>
          <w:gridSpan w:val="2"/>
          <w:tcBorders>
            <w:top w:val="single" w:sz="4" w:space="0" w:color="auto"/>
          </w:tcBorders>
        </w:tcPr>
        <w:p w:rsidR="00676F92" w:rsidRPr="00C31E44" w:rsidRDefault="00442A71" w:rsidP="00345EB0">
          <w:pPr>
            <w:spacing w:before="120" w:line="320" w:lineRule="exact"/>
            <w:ind w:left="97"/>
            <w:jc w:val="both"/>
            <w:rPr>
              <w:color w:val="000080"/>
              <w:spacing w:val="6"/>
              <w:sz w:val="28"/>
              <w:szCs w:val="28"/>
              <w:rtl/>
            </w:rPr>
          </w:pPr>
          <w:r w:rsidRPr="00860BEB">
            <w:rPr>
              <w:rFonts w:cs="David" w:hint="cs"/>
              <w:color w:val="000080"/>
              <w:spacing w:val="8"/>
              <w:sz w:val="28"/>
              <w:szCs w:val="28"/>
              <w:rtl/>
            </w:rPr>
            <w:t>האגף לקשרים בינלאומיים</w:t>
          </w:r>
          <w:r w:rsidR="00676F92" w:rsidRPr="00C31E44">
            <w:rPr>
              <w:rFonts w:cs="David" w:hint="cs"/>
              <w:color w:val="000080"/>
              <w:spacing w:val="6"/>
              <w:sz w:val="28"/>
              <w:szCs w:val="28"/>
              <w:rtl/>
            </w:rPr>
            <w:t xml:space="preserve"> </w:t>
          </w:r>
        </w:p>
      </w:tc>
      <w:tc>
        <w:tcPr>
          <w:tcW w:w="4669" w:type="dxa"/>
          <w:gridSpan w:val="2"/>
          <w:tcBorders>
            <w:top w:val="single" w:sz="4" w:space="0" w:color="auto"/>
          </w:tcBorders>
        </w:tcPr>
        <w:p w:rsidR="00676F92" w:rsidRPr="00C31E44" w:rsidRDefault="00676F92" w:rsidP="001607D6">
          <w:pPr>
            <w:spacing w:before="120" w:line="320" w:lineRule="exact"/>
            <w:jc w:val="right"/>
            <w:rPr>
              <w:color w:val="000080"/>
              <w:spacing w:val="-8"/>
              <w:sz w:val="26"/>
              <w:szCs w:val="26"/>
              <w:rtl/>
            </w:rPr>
          </w:pPr>
          <w:r w:rsidRPr="00C31E44">
            <w:rPr>
              <w:rFonts w:cs="David" w:hint="cs"/>
              <w:color w:val="000080"/>
              <w:spacing w:val="-8"/>
              <w:sz w:val="26"/>
              <w:szCs w:val="26"/>
            </w:rPr>
            <w:t>D</w:t>
          </w:r>
          <w:r w:rsidRPr="00C31E44">
            <w:rPr>
              <w:rFonts w:cs="David"/>
              <w:color w:val="000080"/>
              <w:spacing w:val="-8"/>
              <w:sz w:val="26"/>
              <w:szCs w:val="26"/>
            </w:rPr>
            <w:t>ivision for International Relations</w:t>
          </w:r>
        </w:p>
      </w:tc>
    </w:tr>
  </w:tbl>
  <w:p w:rsidR="00676F92" w:rsidRDefault="00676F92" w:rsidP="00A35C8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92" w:rsidRPr="006D3AAD" w:rsidRDefault="00763329" w:rsidP="006D3AAD">
    <w:pPr>
      <w:pStyle w:val="Header"/>
      <w:rPr>
        <w:sz w:val="10"/>
        <w:szCs w:val="10"/>
      </w:rPr>
    </w:pPr>
    <w:r>
      <w:rPr>
        <w:rFonts w:cs="David" w:hint="cs"/>
        <w:b/>
        <w:bCs/>
        <w:noProof/>
        <w:color w:val="000080"/>
        <w:sz w:val="36"/>
        <w:szCs w:val="36"/>
        <w:rtl/>
        <w:lang w:val="en-US" w:eastAsia="en-US"/>
      </w:rPr>
      <w:drawing>
        <wp:anchor distT="0" distB="0" distL="114300" distR="114300" simplePos="0" relativeHeight="251659776" behindDoc="1" locked="0" layoutInCell="1" allowOverlap="1" wp14:anchorId="0B3D2C75" wp14:editId="44DF3775">
          <wp:simplePos x="0" y="0"/>
          <wp:positionH relativeFrom="column">
            <wp:posOffset>2900045</wp:posOffset>
          </wp:positionH>
          <wp:positionV relativeFrom="paragraph">
            <wp:posOffset>40640</wp:posOffset>
          </wp:positionV>
          <wp:extent cx="532765" cy="685800"/>
          <wp:effectExtent l="0" t="0" r="635" b="0"/>
          <wp:wrapNone/>
          <wp:docPr id="5" name="תמונה 5" descr="סמל המדינה" title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m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974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לוגו משרד המדע"/>
      <w:tblDescription w:val="לוגו משרד המדע"/>
    </w:tblPr>
    <w:tblGrid>
      <w:gridCol w:w="5069"/>
      <w:gridCol w:w="4678"/>
    </w:tblGrid>
    <w:tr w:rsidR="00676F92" w:rsidRPr="00C31E44" w:rsidTr="005B5A50">
      <w:tc>
        <w:tcPr>
          <w:tcW w:w="5069" w:type="dxa"/>
        </w:tcPr>
        <w:p w:rsidR="00676F92" w:rsidRPr="00C31E44" w:rsidRDefault="00345EB0" w:rsidP="00345EB0">
          <w:pPr>
            <w:spacing w:after="220" w:line="320" w:lineRule="exact"/>
            <w:jc w:val="both"/>
            <w:rPr>
              <w:b/>
              <w:bCs/>
              <w:color w:val="000080"/>
              <w:sz w:val="36"/>
              <w:szCs w:val="36"/>
              <w:rtl/>
            </w:rPr>
          </w:pPr>
          <w:r>
            <w:rPr>
              <w:rFonts w:cs="David" w:hint="cs"/>
              <w:b/>
              <w:bCs/>
              <w:color w:val="000080"/>
              <w:sz w:val="36"/>
              <w:szCs w:val="36"/>
              <w:rtl/>
            </w:rPr>
            <w:t xml:space="preserve"> </w:t>
          </w:r>
          <w:r w:rsidR="00676F92" w:rsidRPr="00C31E44">
            <w:rPr>
              <w:rFonts w:cs="David" w:hint="cs"/>
              <w:b/>
              <w:bCs/>
              <w:color w:val="000080"/>
              <w:sz w:val="36"/>
              <w:szCs w:val="36"/>
              <w:rtl/>
            </w:rPr>
            <w:t>מדינת ישראל</w:t>
          </w:r>
          <w:r w:rsidR="00676F92" w:rsidRPr="00C31E44">
            <w:rPr>
              <w:rFonts w:ascii="Arial Narrow" w:hAnsi="Arial Narrow"/>
              <w:b/>
              <w:bCs/>
              <w:color w:val="000080"/>
              <w:sz w:val="36"/>
              <w:szCs w:val="36"/>
            </w:rPr>
            <w:t xml:space="preserve"> </w:t>
          </w:r>
        </w:p>
      </w:tc>
      <w:tc>
        <w:tcPr>
          <w:tcW w:w="4678" w:type="dxa"/>
        </w:tcPr>
        <w:p w:rsidR="00676F92" w:rsidRPr="00C31E44" w:rsidRDefault="00676F92" w:rsidP="001923F4">
          <w:pPr>
            <w:spacing w:after="220" w:line="320" w:lineRule="exact"/>
            <w:jc w:val="right"/>
            <w:rPr>
              <w:b/>
              <w:bCs/>
              <w:color w:val="000080"/>
              <w:sz w:val="28"/>
              <w:szCs w:val="28"/>
              <w:rtl/>
            </w:rPr>
          </w:pPr>
          <w:r w:rsidRPr="00C31E44"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 xml:space="preserve">STATE OF </w:t>
          </w:r>
          <w:r w:rsidRPr="00BF2F4B">
            <w:rPr>
              <w:rFonts w:ascii="Arial Narrow" w:hAnsi="Arial Narrow"/>
              <w:b/>
              <w:bCs/>
              <w:color w:val="000080"/>
              <w:spacing w:val="8"/>
              <w:sz w:val="28"/>
              <w:szCs w:val="28"/>
            </w:rPr>
            <w:t>ISRAEL</w:t>
          </w:r>
        </w:p>
      </w:tc>
    </w:tr>
    <w:tr w:rsidR="00676F92" w:rsidRPr="00C31E44" w:rsidTr="001923F4">
      <w:trPr>
        <w:trHeight w:val="526"/>
      </w:trPr>
      <w:tc>
        <w:tcPr>
          <w:tcW w:w="5069" w:type="dxa"/>
          <w:tcBorders>
            <w:bottom w:val="single" w:sz="4" w:space="0" w:color="auto"/>
          </w:tcBorders>
        </w:tcPr>
        <w:p w:rsidR="00676F92" w:rsidRPr="00860BEB" w:rsidRDefault="00345EB0" w:rsidP="00860BEB">
          <w:pPr>
            <w:tabs>
              <w:tab w:val="right" w:pos="5069"/>
            </w:tabs>
            <w:spacing w:after="100" w:line="360" w:lineRule="exact"/>
            <w:jc w:val="both"/>
            <w:rPr>
              <w:rFonts w:cs="David"/>
              <w:b/>
              <w:bCs/>
              <w:color w:val="000080"/>
              <w:spacing w:val="-6"/>
              <w:sz w:val="31"/>
              <w:szCs w:val="31"/>
              <w:rtl/>
            </w:rPr>
          </w:pPr>
          <w:r>
            <w:rPr>
              <w:rFonts w:cs="David" w:hint="cs"/>
              <w:b/>
              <w:bCs/>
              <w:color w:val="000080"/>
              <w:spacing w:val="-14"/>
              <w:sz w:val="31"/>
              <w:szCs w:val="31"/>
              <w:rtl/>
            </w:rPr>
            <w:t xml:space="preserve"> </w:t>
          </w:r>
          <w:r w:rsidR="00676F92" w:rsidRPr="00860BEB">
            <w:rPr>
              <w:rFonts w:cs="David" w:hint="cs"/>
              <w:b/>
              <w:bCs/>
              <w:color w:val="000080"/>
              <w:spacing w:val="-6"/>
              <w:sz w:val="31"/>
              <w:szCs w:val="31"/>
              <w:rtl/>
            </w:rPr>
            <w:t>משרד המדע</w:t>
          </w:r>
          <w:r w:rsidR="00860BEB" w:rsidRPr="00860BEB">
            <w:rPr>
              <w:rFonts w:cs="David"/>
              <w:b/>
              <w:bCs/>
              <w:color w:val="000080"/>
              <w:spacing w:val="-6"/>
              <w:sz w:val="31"/>
              <w:szCs w:val="31"/>
            </w:rPr>
            <w:t xml:space="preserve"> </w:t>
          </w:r>
          <w:r w:rsidR="00860BEB" w:rsidRPr="00860BEB">
            <w:rPr>
              <w:rFonts w:cs="David" w:hint="cs"/>
              <w:b/>
              <w:bCs/>
              <w:color w:val="000080"/>
              <w:spacing w:val="-6"/>
              <w:sz w:val="31"/>
              <w:szCs w:val="31"/>
              <w:rtl/>
            </w:rPr>
            <w:t>והטכנולוגיה</w:t>
          </w:r>
        </w:p>
      </w:tc>
      <w:tc>
        <w:tcPr>
          <w:tcW w:w="4678" w:type="dxa"/>
          <w:tcBorders>
            <w:bottom w:val="single" w:sz="4" w:space="0" w:color="auto"/>
          </w:tcBorders>
        </w:tcPr>
        <w:p w:rsidR="00676F92" w:rsidRPr="00860BEB" w:rsidRDefault="005E2936" w:rsidP="00860BEB">
          <w:pPr>
            <w:bidi w:val="0"/>
            <w:spacing w:after="100" w:line="360" w:lineRule="exact"/>
            <w:rPr>
              <w:rFonts w:ascii="Arial Narrow" w:hAnsi="Arial Narrow" w:cs="David"/>
              <w:b/>
              <w:bCs/>
              <w:color w:val="000080"/>
              <w:spacing w:val="-6"/>
              <w:w w:val="95"/>
              <w:rtl/>
            </w:rPr>
          </w:pPr>
          <w:r w:rsidRPr="00860BEB">
            <w:rPr>
              <w:rFonts w:ascii="Arial Narrow" w:hAnsi="Arial Narrow" w:cs="David"/>
              <w:b/>
              <w:bCs/>
              <w:color w:val="000080"/>
              <w:w w:val="95"/>
            </w:rPr>
            <w:t>MINISTRY</w:t>
          </w:r>
          <w:r w:rsidRPr="00860BEB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 xml:space="preserve"> </w:t>
          </w:r>
          <w:r w:rsidR="00676F92" w:rsidRPr="00860BEB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>OF SCIENCE</w:t>
          </w:r>
          <w:r w:rsidR="00860BEB" w:rsidRPr="00860BEB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 xml:space="preserve"> &amp; </w:t>
          </w:r>
          <w:r w:rsidR="00676F92" w:rsidRPr="00860BEB">
            <w:rPr>
              <w:rFonts w:ascii="Arial Narrow" w:hAnsi="Arial Narrow" w:cs="David"/>
              <w:b/>
              <w:bCs/>
              <w:color w:val="000080"/>
              <w:spacing w:val="-6"/>
              <w:w w:val="95"/>
            </w:rPr>
            <w:t>TECHNOLOGY</w:t>
          </w:r>
        </w:p>
      </w:tc>
    </w:tr>
    <w:tr w:rsidR="00676F92" w:rsidRPr="00C31E44" w:rsidTr="005B5A50">
      <w:trPr>
        <w:trHeight w:val="428"/>
      </w:trPr>
      <w:tc>
        <w:tcPr>
          <w:tcW w:w="5069" w:type="dxa"/>
          <w:tcBorders>
            <w:top w:val="single" w:sz="4" w:space="0" w:color="auto"/>
          </w:tcBorders>
        </w:tcPr>
        <w:p w:rsidR="00676F92" w:rsidRPr="00860BEB" w:rsidRDefault="00345EB0" w:rsidP="00345EB0">
          <w:pPr>
            <w:spacing w:before="120" w:line="320" w:lineRule="exact"/>
            <w:jc w:val="both"/>
            <w:rPr>
              <w:color w:val="000080"/>
              <w:spacing w:val="8"/>
              <w:sz w:val="28"/>
              <w:szCs w:val="28"/>
              <w:rtl/>
            </w:rPr>
          </w:pPr>
          <w:r>
            <w:rPr>
              <w:rFonts w:cs="David" w:hint="cs"/>
              <w:color w:val="000080"/>
              <w:spacing w:val="6"/>
              <w:sz w:val="28"/>
              <w:szCs w:val="28"/>
              <w:rtl/>
            </w:rPr>
            <w:t xml:space="preserve"> </w:t>
          </w:r>
          <w:r w:rsidR="00676F92" w:rsidRPr="00860BEB">
            <w:rPr>
              <w:rFonts w:cs="David" w:hint="cs"/>
              <w:color w:val="000080"/>
              <w:spacing w:val="8"/>
              <w:sz w:val="28"/>
              <w:szCs w:val="28"/>
              <w:rtl/>
            </w:rPr>
            <w:t xml:space="preserve">האגף לקשרים בינלאומיים 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676F92" w:rsidRPr="00C31E44" w:rsidRDefault="00676F92" w:rsidP="00C31E44">
          <w:pPr>
            <w:spacing w:before="120" w:line="320" w:lineRule="exact"/>
            <w:jc w:val="right"/>
            <w:rPr>
              <w:color w:val="000080"/>
              <w:spacing w:val="-8"/>
              <w:sz w:val="26"/>
              <w:szCs w:val="26"/>
              <w:rtl/>
            </w:rPr>
          </w:pPr>
          <w:r w:rsidRPr="00C31E44">
            <w:rPr>
              <w:rFonts w:cs="David" w:hint="cs"/>
              <w:color w:val="000080"/>
              <w:spacing w:val="-8"/>
              <w:sz w:val="26"/>
              <w:szCs w:val="26"/>
            </w:rPr>
            <w:t>D</w:t>
          </w:r>
          <w:r w:rsidRPr="00C31E44">
            <w:rPr>
              <w:rFonts w:cs="David"/>
              <w:color w:val="000080"/>
              <w:spacing w:val="-8"/>
              <w:sz w:val="26"/>
              <w:szCs w:val="26"/>
            </w:rPr>
            <w:t>ivision for International Relations</w:t>
          </w:r>
        </w:p>
      </w:tc>
    </w:tr>
  </w:tbl>
  <w:p w:rsidR="00676F92" w:rsidRPr="00844186" w:rsidRDefault="00676F92" w:rsidP="00EA0C1F">
    <w:pPr>
      <w:pStyle w:val="Header"/>
      <w:tabs>
        <w:tab w:val="clear" w:pos="4153"/>
        <w:tab w:val="clear" w:pos="8306"/>
      </w:tabs>
      <w:spacing w:line="20" w:lineRule="exact"/>
      <w:rPr>
        <w:i/>
        <w:iCs/>
        <w:sz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93EB3C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Cs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b/>
        <w:bCs/>
        <w:iCs w:val="0"/>
        <w:sz w:val="24"/>
        <w:szCs w:val="24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b/>
        <w:bCs/>
        <w:iCs w:val="0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hanging="567"/>
      </w:pPr>
      <w:rPr>
        <w:rFonts w:hint="default"/>
        <w:bCs/>
        <w:iCs w:val="0"/>
        <w:strike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402"/>
        </w:tabs>
        <w:ind w:left="3402" w:hanging="567"/>
      </w:pPr>
      <w:rPr>
        <w:rFonts w:hint="default"/>
        <w:bCs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1" w15:restartNumberingAfterBreak="0">
    <w:nsid w:val="026D4A5C"/>
    <w:multiLevelType w:val="multilevel"/>
    <w:tmpl w:val="799AAF60"/>
    <w:numStyleLink w:val="2"/>
  </w:abstractNum>
  <w:abstractNum w:abstractNumId="2" w15:restartNumberingAfterBreak="0">
    <w:nsid w:val="07AC0CC8"/>
    <w:multiLevelType w:val="hybridMultilevel"/>
    <w:tmpl w:val="5846E7C2"/>
    <w:lvl w:ilvl="0" w:tplc="21EA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44AB"/>
    <w:multiLevelType w:val="hybridMultilevel"/>
    <w:tmpl w:val="46860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A77B6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270AC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7A4"/>
    <w:multiLevelType w:val="multilevel"/>
    <w:tmpl w:val="5AFE49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360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6" w15:restartNumberingAfterBreak="0">
    <w:nsid w:val="10DD33DE"/>
    <w:multiLevelType w:val="hybridMultilevel"/>
    <w:tmpl w:val="EC10A9BA"/>
    <w:lvl w:ilvl="0" w:tplc="E526801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4C1A"/>
    <w:multiLevelType w:val="hybridMultilevel"/>
    <w:tmpl w:val="7C9A9166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7171"/>
    <w:multiLevelType w:val="hybridMultilevel"/>
    <w:tmpl w:val="9C5E36C4"/>
    <w:lvl w:ilvl="0" w:tplc="30904E0C">
      <w:start w:val="6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3BAD284">
      <w:start w:val="1"/>
      <w:numFmt w:val="decimal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37F9C"/>
    <w:multiLevelType w:val="hybridMultilevel"/>
    <w:tmpl w:val="FC6A04AA"/>
    <w:lvl w:ilvl="0" w:tplc="5A2488F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54DE"/>
    <w:multiLevelType w:val="multilevel"/>
    <w:tmpl w:val="2A52F1AC"/>
    <w:lvl w:ilvl="0">
      <w:start w:val="1"/>
      <w:numFmt w:val="decimal"/>
      <w:lvlText w:val="%1."/>
      <w:lvlJc w:val="left"/>
      <w:pPr>
        <w:ind w:left="641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361" w:hanging="64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208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801" w:hanging="64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77"/>
        </w:tabs>
        <w:ind w:left="3521" w:hanging="64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97"/>
        </w:tabs>
        <w:ind w:left="4241" w:hanging="6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7"/>
        </w:tabs>
        <w:ind w:left="4961" w:hanging="6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7"/>
        </w:tabs>
        <w:ind w:left="5681" w:hanging="6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57"/>
        </w:tabs>
        <w:ind w:left="6401" w:hanging="641"/>
      </w:pPr>
      <w:rPr>
        <w:rFonts w:hint="default"/>
      </w:rPr>
    </w:lvl>
  </w:abstractNum>
  <w:abstractNum w:abstractNumId="11" w15:restartNumberingAfterBreak="0">
    <w:nsid w:val="2CDE0A76"/>
    <w:multiLevelType w:val="hybridMultilevel"/>
    <w:tmpl w:val="231A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90407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500C"/>
    <w:multiLevelType w:val="multilevel"/>
    <w:tmpl w:val="931E7698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4" w15:restartNumberingAfterBreak="0">
    <w:nsid w:val="39E2523A"/>
    <w:multiLevelType w:val="hybridMultilevel"/>
    <w:tmpl w:val="DE06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C0357"/>
    <w:multiLevelType w:val="hybridMultilevel"/>
    <w:tmpl w:val="6362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62F"/>
    <w:multiLevelType w:val="hybridMultilevel"/>
    <w:tmpl w:val="30D0FA66"/>
    <w:lvl w:ilvl="0" w:tplc="9F2CC93C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8C8A29F2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709458EA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A0B24B56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844865B6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6B96C3D2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EA72A87C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502FFDC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399A4072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44970ECD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8" w15:restartNumberingAfterBreak="0">
    <w:nsid w:val="4D463423"/>
    <w:multiLevelType w:val="multilevel"/>
    <w:tmpl w:val="2A52F1AC"/>
    <w:lvl w:ilvl="0">
      <w:start w:val="1"/>
      <w:numFmt w:val="decimal"/>
      <w:lvlText w:val="%1."/>
      <w:lvlJc w:val="left"/>
      <w:pPr>
        <w:ind w:left="641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361" w:hanging="64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208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801" w:hanging="64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77"/>
        </w:tabs>
        <w:ind w:left="3521" w:hanging="64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97"/>
        </w:tabs>
        <w:ind w:left="4241" w:hanging="6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7"/>
        </w:tabs>
        <w:ind w:left="4961" w:hanging="6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7"/>
        </w:tabs>
        <w:ind w:left="5681" w:hanging="6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57"/>
        </w:tabs>
        <w:ind w:left="6401" w:hanging="641"/>
      </w:pPr>
      <w:rPr>
        <w:rFonts w:hint="default"/>
      </w:rPr>
    </w:lvl>
  </w:abstractNum>
  <w:abstractNum w:abstractNumId="19" w15:restartNumberingAfterBreak="0">
    <w:nsid w:val="50547972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5080D"/>
    <w:multiLevelType w:val="hybridMultilevel"/>
    <w:tmpl w:val="A9966054"/>
    <w:lvl w:ilvl="0" w:tplc="E63E7D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5D337C4"/>
    <w:multiLevelType w:val="hybridMultilevel"/>
    <w:tmpl w:val="E4AAD92E"/>
    <w:lvl w:ilvl="0" w:tplc="657CD228">
      <w:start w:val="1"/>
      <w:numFmt w:val="decimal"/>
      <w:lvlText w:val="%1."/>
      <w:lvlJc w:val="left"/>
      <w:pPr>
        <w:ind w:left="2743" w:hanging="360"/>
      </w:pPr>
      <w:rPr>
        <w:rFonts w:hint="default"/>
        <w:b/>
        <w:bCs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563A28C6"/>
    <w:multiLevelType w:val="hybridMultilevel"/>
    <w:tmpl w:val="ADBEC528"/>
    <w:lvl w:ilvl="0" w:tplc="500E85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6A40F16"/>
    <w:multiLevelType w:val="hybridMultilevel"/>
    <w:tmpl w:val="7396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0D4B"/>
    <w:multiLevelType w:val="hybridMultilevel"/>
    <w:tmpl w:val="5ABA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B54EC"/>
    <w:multiLevelType w:val="hybridMultilevel"/>
    <w:tmpl w:val="E64C92BA"/>
    <w:lvl w:ilvl="0" w:tplc="467A21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640550F8"/>
    <w:multiLevelType w:val="multilevel"/>
    <w:tmpl w:val="799AAF60"/>
    <w:styleLink w:val="2"/>
    <w:lvl w:ilvl="0">
      <w:start w:val="19"/>
      <w:numFmt w:val="decimal"/>
      <w:lvlText w:val="%1."/>
      <w:lvlJc w:val="left"/>
      <w:pPr>
        <w:tabs>
          <w:tab w:val="num" w:pos="709"/>
        </w:tabs>
        <w:ind w:left="709" w:right="709" w:hanging="709"/>
      </w:pPr>
      <w:rPr>
        <w:rFonts w:hint="default"/>
        <w:bCs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right="1418" w:hanging="709"/>
      </w:pPr>
      <w:rPr>
        <w:rFonts w:hint="default"/>
        <w:b/>
        <w:bCs/>
        <w:iCs w:val="0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right="2268" w:hanging="850"/>
      </w:pPr>
      <w:rPr>
        <w:rFonts w:hint="default"/>
        <w:b/>
        <w:bCs/>
        <w:iCs w:val="0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right="2835" w:hanging="567"/>
      </w:pPr>
      <w:rPr>
        <w:rFonts w:hint="default"/>
        <w:bCs/>
        <w:iCs w:val="0"/>
      </w:rPr>
    </w:lvl>
    <w:lvl w:ilvl="4">
      <w:start w:val="1"/>
      <w:numFmt w:val="decimal"/>
      <w:lvlText w:val="(%5)"/>
      <w:lvlJc w:val="left"/>
      <w:pPr>
        <w:tabs>
          <w:tab w:val="num" w:pos="3402"/>
        </w:tabs>
        <w:ind w:left="3402" w:right="3402" w:hanging="567"/>
      </w:pPr>
      <w:rPr>
        <w:rFonts w:hint="default"/>
        <w:bCs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righ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5400" w:righ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righ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200" w:right="7200" w:hanging="1440"/>
      </w:pPr>
      <w:rPr>
        <w:rFonts w:hint="default"/>
      </w:rPr>
    </w:lvl>
  </w:abstractNum>
  <w:abstractNum w:abstractNumId="27" w15:restartNumberingAfterBreak="0">
    <w:nsid w:val="67F1608D"/>
    <w:multiLevelType w:val="hybridMultilevel"/>
    <w:tmpl w:val="DE68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F77FE"/>
    <w:multiLevelType w:val="hybridMultilevel"/>
    <w:tmpl w:val="30CA1D56"/>
    <w:lvl w:ilvl="0" w:tplc="B4022176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F12261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3243"/>
    <w:multiLevelType w:val="hybridMultilevel"/>
    <w:tmpl w:val="5532C92A"/>
    <w:lvl w:ilvl="0" w:tplc="4FF0F8B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D43947"/>
    <w:multiLevelType w:val="multilevel"/>
    <w:tmpl w:val="0D3C22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ind w:left="1513" w:hanging="360"/>
      </w:pPr>
      <w:rPr>
        <w:rFonts w:hint="default"/>
        <w:b w:val="0"/>
        <w:bCs w:val="0"/>
        <w:lang w:bidi="he-IL"/>
      </w:rPr>
    </w:lvl>
    <w:lvl w:ilvl="2">
      <w:start w:val="1"/>
      <w:numFmt w:val="decimal"/>
      <w:isLgl/>
      <w:lvlText w:val="%1.%2.%3"/>
      <w:lvlJc w:val="left"/>
      <w:pPr>
        <w:ind w:left="302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4179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5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2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22"/>
  </w:num>
  <w:num w:numId="9">
    <w:abstractNumId w:val="2"/>
  </w:num>
  <w:num w:numId="10">
    <w:abstractNumId w:val="10"/>
  </w:num>
  <w:num w:numId="11">
    <w:abstractNumId w:val="16"/>
  </w:num>
  <w:num w:numId="12">
    <w:abstractNumId w:val="18"/>
  </w:num>
  <w:num w:numId="13">
    <w:abstractNumId w:val="5"/>
  </w:num>
  <w:num w:numId="14">
    <w:abstractNumId w:val="7"/>
  </w:num>
  <w:num w:numId="15">
    <w:abstractNumId w:val="14"/>
  </w:num>
  <w:num w:numId="16">
    <w:abstractNumId w:val="26"/>
  </w:num>
  <w:num w:numId="17">
    <w:abstractNumId w:val="1"/>
    <w:lvlOverride w:ilvl="3">
      <w:lvl w:ilvl="3">
        <w:start w:val="1"/>
        <w:numFmt w:val="hebrew1"/>
        <w:lvlText w:val="%4."/>
        <w:lvlJc w:val="left"/>
        <w:pPr>
          <w:tabs>
            <w:tab w:val="num" w:pos="2835"/>
          </w:tabs>
          <w:ind w:left="2835" w:right="2835" w:hanging="567"/>
        </w:pPr>
        <w:rPr>
          <w:rFonts w:hint="default"/>
          <w:bCs/>
          <w:iCs w:val="0"/>
          <w:lang w:val="en-US"/>
        </w:rPr>
      </w:lvl>
    </w:lvlOverride>
  </w:num>
  <w:num w:numId="18">
    <w:abstractNumId w:val="0"/>
  </w:num>
  <w:num w:numId="19">
    <w:abstractNumId w:val="21"/>
  </w:num>
  <w:num w:numId="20">
    <w:abstractNumId w:val="29"/>
  </w:num>
  <w:num w:numId="21">
    <w:abstractNumId w:val="23"/>
  </w:num>
  <w:num w:numId="22">
    <w:abstractNumId w:val="20"/>
  </w:num>
  <w:num w:numId="23">
    <w:abstractNumId w:val="25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13"/>
  </w:num>
  <w:num w:numId="29">
    <w:abstractNumId w:val="19"/>
  </w:num>
  <w:num w:numId="30">
    <w:abstractNumId w:val="28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17"/>
    <w:rsid w:val="000009BC"/>
    <w:rsid w:val="00001100"/>
    <w:rsid w:val="00001FE1"/>
    <w:rsid w:val="000023FA"/>
    <w:rsid w:val="00002AE0"/>
    <w:rsid w:val="00003743"/>
    <w:rsid w:val="00004276"/>
    <w:rsid w:val="00005AAA"/>
    <w:rsid w:val="000062BB"/>
    <w:rsid w:val="000109CD"/>
    <w:rsid w:val="00010C02"/>
    <w:rsid w:val="00011015"/>
    <w:rsid w:val="00016E0D"/>
    <w:rsid w:val="0001737F"/>
    <w:rsid w:val="00017770"/>
    <w:rsid w:val="000200D8"/>
    <w:rsid w:val="00020717"/>
    <w:rsid w:val="0002232B"/>
    <w:rsid w:val="000226B0"/>
    <w:rsid w:val="00023B9B"/>
    <w:rsid w:val="0002414E"/>
    <w:rsid w:val="00024846"/>
    <w:rsid w:val="00025688"/>
    <w:rsid w:val="00030A35"/>
    <w:rsid w:val="00031E0E"/>
    <w:rsid w:val="00032678"/>
    <w:rsid w:val="000335F2"/>
    <w:rsid w:val="0003550E"/>
    <w:rsid w:val="00035FBE"/>
    <w:rsid w:val="00037248"/>
    <w:rsid w:val="00037BE7"/>
    <w:rsid w:val="00037DBF"/>
    <w:rsid w:val="00037F62"/>
    <w:rsid w:val="00040AA7"/>
    <w:rsid w:val="00040BE6"/>
    <w:rsid w:val="00041F78"/>
    <w:rsid w:val="00043335"/>
    <w:rsid w:val="00045383"/>
    <w:rsid w:val="00046502"/>
    <w:rsid w:val="00052394"/>
    <w:rsid w:val="00055724"/>
    <w:rsid w:val="00056980"/>
    <w:rsid w:val="00061B5A"/>
    <w:rsid w:val="00061E28"/>
    <w:rsid w:val="00062316"/>
    <w:rsid w:val="0006273F"/>
    <w:rsid w:val="00067245"/>
    <w:rsid w:val="00067A94"/>
    <w:rsid w:val="00067BA7"/>
    <w:rsid w:val="00071231"/>
    <w:rsid w:val="000715FA"/>
    <w:rsid w:val="00071F46"/>
    <w:rsid w:val="00072EA9"/>
    <w:rsid w:val="00073D94"/>
    <w:rsid w:val="000744FC"/>
    <w:rsid w:val="00077A82"/>
    <w:rsid w:val="000812A3"/>
    <w:rsid w:val="000869B9"/>
    <w:rsid w:val="0009011C"/>
    <w:rsid w:val="00092BF9"/>
    <w:rsid w:val="00092C24"/>
    <w:rsid w:val="00097CFE"/>
    <w:rsid w:val="000A0867"/>
    <w:rsid w:val="000A1A8A"/>
    <w:rsid w:val="000A2D42"/>
    <w:rsid w:val="000A2EF9"/>
    <w:rsid w:val="000A31F6"/>
    <w:rsid w:val="000A608E"/>
    <w:rsid w:val="000A6359"/>
    <w:rsid w:val="000A6DA4"/>
    <w:rsid w:val="000B4789"/>
    <w:rsid w:val="000B5ABB"/>
    <w:rsid w:val="000B5F72"/>
    <w:rsid w:val="000C0D5D"/>
    <w:rsid w:val="000C1065"/>
    <w:rsid w:val="000C1F1A"/>
    <w:rsid w:val="000C338E"/>
    <w:rsid w:val="000C449C"/>
    <w:rsid w:val="000C5043"/>
    <w:rsid w:val="000C5B14"/>
    <w:rsid w:val="000C6261"/>
    <w:rsid w:val="000C62A3"/>
    <w:rsid w:val="000C6C32"/>
    <w:rsid w:val="000D1EDA"/>
    <w:rsid w:val="000D2DC4"/>
    <w:rsid w:val="000D64A7"/>
    <w:rsid w:val="000E147B"/>
    <w:rsid w:val="000E23F9"/>
    <w:rsid w:val="000E5406"/>
    <w:rsid w:val="000E56CC"/>
    <w:rsid w:val="000E7E5A"/>
    <w:rsid w:val="000F0653"/>
    <w:rsid w:val="000F0D91"/>
    <w:rsid w:val="000F339B"/>
    <w:rsid w:val="000F52FF"/>
    <w:rsid w:val="000F78B0"/>
    <w:rsid w:val="000F791D"/>
    <w:rsid w:val="000F7D1F"/>
    <w:rsid w:val="000F7FD6"/>
    <w:rsid w:val="00101906"/>
    <w:rsid w:val="00101DBA"/>
    <w:rsid w:val="001032A8"/>
    <w:rsid w:val="001032DB"/>
    <w:rsid w:val="001045E6"/>
    <w:rsid w:val="00104C5F"/>
    <w:rsid w:val="00112234"/>
    <w:rsid w:val="0011369A"/>
    <w:rsid w:val="001145EC"/>
    <w:rsid w:val="00115C93"/>
    <w:rsid w:val="001164C4"/>
    <w:rsid w:val="00120ACC"/>
    <w:rsid w:val="00120BC6"/>
    <w:rsid w:val="00121296"/>
    <w:rsid w:val="00121774"/>
    <w:rsid w:val="00122EE4"/>
    <w:rsid w:val="00123489"/>
    <w:rsid w:val="00130FA0"/>
    <w:rsid w:val="001317A0"/>
    <w:rsid w:val="00133CC8"/>
    <w:rsid w:val="00134B36"/>
    <w:rsid w:val="001367EF"/>
    <w:rsid w:val="0013738E"/>
    <w:rsid w:val="00141F02"/>
    <w:rsid w:val="00143010"/>
    <w:rsid w:val="001455EC"/>
    <w:rsid w:val="00145BEF"/>
    <w:rsid w:val="00152616"/>
    <w:rsid w:val="00152CE0"/>
    <w:rsid w:val="001549FF"/>
    <w:rsid w:val="00155E55"/>
    <w:rsid w:val="00155F73"/>
    <w:rsid w:val="00156BDA"/>
    <w:rsid w:val="00156C83"/>
    <w:rsid w:val="00156FBC"/>
    <w:rsid w:val="00157259"/>
    <w:rsid w:val="00157285"/>
    <w:rsid w:val="001607D6"/>
    <w:rsid w:val="00160D5A"/>
    <w:rsid w:val="00161020"/>
    <w:rsid w:val="0016232B"/>
    <w:rsid w:val="0016458C"/>
    <w:rsid w:val="00166C51"/>
    <w:rsid w:val="00166E7A"/>
    <w:rsid w:val="001718E7"/>
    <w:rsid w:val="001719A7"/>
    <w:rsid w:val="00171FC2"/>
    <w:rsid w:val="00175E11"/>
    <w:rsid w:val="001768B8"/>
    <w:rsid w:val="001771DD"/>
    <w:rsid w:val="001776C5"/>
    <w:rsid w:val="0017775C"/>
    <w:rsid w:val="00180346"/>
    <w:rsid w:val="00181BE7"/>
    <w:rsid w:val="00184CA8"/>
    <w:rsid w:val="00191A5B"/>
    <w:rsid w:val="001923F4"/>
    <w:rsid w:val="00192D7A"/>
    <w:rsid w:val="001944A7"/>
    <w:rsid w:val="0019477D"/>
    <w:rsid w:val="0019733F"/>
    <w:rsid w:val="001A0F7A"/>
    <w:rsid w:val="001A1025"/>
    <w:rsid w:val="001A17A8"/>
    <w:rsid w:val="001A28D4"/>
    <w:rsid w:val="001A3FCF"/>
    <w:rsid w:val="001A5A26"/>
    <w:rsid w:val="001A5D23"/>
    <w:rsid w:val="001A759F"/>
    <w:rsid w:val="001A7746"/>
    <w:rsid w:val="001B0594"/>
    <w:rsid w:val="001B0EB9"/>
    <w:rsid w:val="001B26E2"/>
    <w:rsid w:val="001B28B7"/>
    <w:rsid w:val="001B4697"/>
    <w:rsid w:val="001B4A1C"/>
    <w:rsid w:val="001B4D1C"/>
    <w:rsid w:val="001B65F9"/>
    <w:rsid w:val="001B666E"/>
    <w:rsid w:val="001C0588"/>
    <w:rsid w:val="001C0FC0"/>
    <w:rsid w:val="001C3D9B"/>
    <w:rsid w:val="001C423D"/>
    <w:rsid w:val="001C4429"/>
    <w:rsid w:val="001C4929"/>
    <w:rsid w:val="001C7AB8"/>
    <w:rsid w:val="001D0AB0"/>
    <w:rsid w:val="001D1E32"/>
    <w:rsid w:val="001D2355"/>
    <w:rsid w:val="001D4E09"/>
    <w:rsid w:val="001D779A"/>
    <w:rsid w:val="001E01DD"/>
    <w:rsid w:val="001E10FC"/>
    <w:rsid w:val="001E12C9"/>
    <w:rsid w:val="001E1E24"/>
    <w:rsid w:val="001E2068"/>
    <w:rsid w:val="001E22AF"/>
    <w:rsid w:val="001E23F2"/>
    <w:rsid w:val="001F5120"/>
    <w:rsid w:val="0020240C"/>
    <w:rsid w:val="00202AF6"/>
    <w:rsid w:val="0020372D"/>
    <w:rsid w:val="002039E8"/>
    <w:rsid w:val="00205E76"/>
    <w:rsid w:val="0020613D"/>
    <w:rsid w:val="0020742E"/>
    <w:rsid w:val="00211C3E"/>
    <w:rsid w:val="00211CDD"/>
    <w:rsid w:val="00211D04"/>
    <w:rsid w:val="0021254D"/>
    <w:rsid w:val="00212633"/>
    <w:rsid w:val="00214A1E"/>
    <w:rsid w:val="00214E99"/>
    <w:rsid w:val="0021701A"/>
    <w:rsid w:val="002243FA"/>
    <w:rsid w:val="00224661"/>
    <w:rsid w:val="00224717"/>
    <w:rsid w:val="00231F13"/>
    <w:rsid w:val="00232B5B"/>
    <w:rsid w:val="00235FEB"/>
    <w:rsid w:val="0023779C"/>
    <w:rsid w:val="00237BFB"/>
    <w:rsid w:val="002416FA"/>
    <w:rsid w:val="00242501"/>
    <w:rsid w:val="0024486A"/>
    <w:rsid w:val="00244D66"/>
    <w:rsid w:val="00250A8E"/>
    <w:rsid w:val="00252DBF"/>
    <w:rsid w:val="00253849"/>
    <w:rsid w:val="00253C41"/>
    <w:rsid w:val="002547BB"/>
    <w:rsid w:val="00255867"/>
    <w:rsid w:val="002573F7"/>
    <w:rsid w:val="00257BA8"/>
    <w:rsid w:val="0026064E"/>
    <w:rsid w:val="00260E33"/>
    <w:rsid w:val="0026203B"/>
    <w:rsid w:val="00262931"/>
    <w:rsid w:val="00263139"/>
    <w:rsid w:val="002632CC"/>
    <w:rsid w:val="00264973"/>
    <w:rsid w:val="00265917"/>
    <w:rsid w:val="00265B86"/>
    <w:rsid w:val="00266113"/>
    <w:rsid w:val="002669C2"/>
    <w:rsid w:val="00266AA1"/>
    <w:rsid w:val="002708E0"/>
    <w:rsid w:val="00271E9F"/>
    <w:rsid w:val="00274C80"/>
    <w:rsid w:val="00277B08"/>
    <w:rsid w:val="002808A3"/>
    <w:rsid w:val="0028570F"/>
    <w:rsid w:val="00286AC1"/>
    <w:rsid w:val="0029154F"/>
    <w:rsid w:val="00293B72"/>
    <w:rsid w:val="00297B91"/>
    <w:rsid w:val="002A1185"/>
    <w:rsid w:val="002A19D0"/>
    <w:rsid w:val="002A54E4"/>
    <w:rsid w:val="002A57D7"/>
    <w:rsid w:val="002A5C38"/>
    <w:rsid w:val="002A5C9A"/>
    <w:rsid w:val="002A5FE1"/>
    <w:rsid w:val="002A6309"/>
    <w:rsid w:val="002B4BF2"/>
    <w:rsid w:val="002B577E"/>
    <w:rsid w:val="002B5E38"/>
    <w:rsid w:val="002B5E3C"/>
    <w:rsid w:val="002B764F"/>
    <w:rsid w:val="002B7B0E"/>
    <w:rsid w:val="002C166B"/>
    <w:rsid w:val="002C1D88"/>
    <w:rsid w:val="002C4EFC"/>
    <w:rsid w:val="002C62A6"/>
    <w:rsid w:val="002C75CE"/>
    <w:rsid w:val="002C7B5E"/>
    <w:rsid w:val="002C7BA1"/>
    <w:rsid w:val="002D2109"/>
    <w:rsid w:val="002D24C0"/>
    <w:rsid w:val="002D4CBE"/>
    <w:rsid w:val="002D66A4"/>
    <w:rsid w:val="002D72B9"/>
    <w:rsid w:val="002E054A"/>
    <w:rsid w:val="002E0797"/>
    <w:rsid w:val="002E1C7F"/>
    <w:rsid w:val="002E3311"/>
    <w:rsid w:val="002F00C8"/>
    <w:rsid w:val="002F0102"/>
    <w:rsid w:val="002F134F"/>
    <w:rsid w:val="002F1DA3"/>
    <w:rsid w:val="002F2840"/>
    <w:rsid w:val="002F3E15"/>
    <w:rsid w:val="002F4903"/>
    <w:rsid w:val="002F5E47"/>
    <w:rsid w:val="002F6709"/>
    <w:rsid w:val="003028C4"/>
    <w:rsid w:val="0030423D"/>
    <w:rsid w:val="0031668F"/>
    <w:rsid w:val="0032085D"/>
    <w:rsid w:val="00320CD4"/>
    <w:rsid w:val="0032142B"/>
    <w:rsid w:val="00321C77"/>
    <w:rsid w:val="00323585"/>
    <w:rsid w:val="0032648A"/>
    <w:rsid w:val="003272BC"/>
    <w:rsid w:val="00330902"/>
    <w:rsid w:val="00332171"/>
    <w:rsid w:val="00333731"/>
    <w:rsid w:val="003338A8"/>
    <w:rsid w:val="00335C16"/>
    <w:rsid w:val="00341F69"/>
    <w:rsid w:val="0034238E"/>
    <w:rsid w:val="003428C7"/>
    <w:rsid w:val="003440E4"/>
    <w:rsid w:val="0034511D"/>
    <w:rsid w:val="00345528"/>
    <w:rsid w:val="00345EB0"/>
    <w:rsid w:val="003516A0"/>
    <w:rsid w:val="003529B1"/>
    <w:rsid w:val="003529BB"/>
    <w:rsid w:val="003558EE"/>
    <w:rsid w:val="003561BB"/>
    <w:rsid w:val="00356DBE"/>
    <w:rsid w:val="003572EF"/>
    <w:rsid w:val="00360669"/>
    <w:rsid w:val="0036197D"/>
    <w:rsid w:val="00361ABC"/>
    <w:rsid w:val="00362660"/>
    <w:rsid w:val="003630AB"/>
    <w:rsid w:val="00364D09"/>
    <w:rsid w:val="003652D0"/>
    <w:rsid w:val="003677F8"/>
    <w:rsid w:val="00367A14"/>
    <w:rsid w:val="00367CE2"/>
    <w:rsid w:val="00370461"/>
    <w:rsid w:val="003715B8"/>
    <w:rsid w:val="0037357F"/>
    <w:rsid w:val="00373F91"/>
    <w:rsid w:val="00375C3E"/>
    <w:rsid w:val="00375FD6"/>
    <w:rsid w:val="00377775"/>
    <w:rsid w:val="00380CFA"/>
    <w:rsid w:val="00381673"/>
    <w:rsid w:val="00381E4E"/>
    <w:rsid w:val="003828BF"/>
    <w:rsid w:val="00386172"/>
    <w:rsid w:val="00386C57"/>
    <w:rsid w:val="00390FF5"/>
    <w:rsid w:val="00391DB3"/>
    <w:rsid w:val="00392433"/>
    <w:rsid w:val="00392FA7"/>
    <w:rsid w:val="0039305F"/>
    <w:rsid w:val="00393509"/>
    <w:rsid w:val="0039415F"/>
    <w:rsid w:val="00394F31"/>
    <w:rsid w:val="00395E7B"/>
    <w:rsid w:val="00396BDB"/>
    <w:rsid w:val="003A104E"/>
    <w:rsid w:val="003A4AAD"/>
    <w:rsid w:val="003B6997"/>
    <w:rsid w:val="003C2649"/>
    <w:rsid w:val="003C2ABF"/>
    <w:rsid w:val="003C4347"/>
    <w:rsid w:val="003C5520"/>
    <w:rsid w:val="003D1076"/>
    <w:rsid w:val="003D315E"/>
    <w:rsid w:val="003D4704"/>
    <w:rsid w:val="003D4E55"/>
    <w:rsid w:val="003D652B"/>
    <w:rsid w:val="003D6F6D"/>
    <w:rsid w:val="003E42F7"/>
    <w:rsid w:val="003E6A73"/>
    <w:rsid w:val="003E7119"/>
    <w:rsid w:val="003F3F14"/>
    <w:rsid w:val="003F6CCC"/>
    <w:rsid w:val="004015C3"/>
    <w:rsid w:val="004036C8"/>
    <w:rsid w:val="0040393D"/>
    <w:rsid w:val="00403C46"/>
    <w:rsid w:val="0040404E"/>
    <w:rsid w:val="004061AE"/>
    <w:rsid w:val="00406560"/>
    <w:rsid w:val="00407679"/>
    <w:rsid w:val="00407915"/>
    <w:rsid w:val="00407A38"/>
    <w:rsid w:val="00414C00"/>
    <w:rsid w:val="004150B0"/>
    <w:rsid w:val="00417C35"/>
    <w:rsid w:val="00424013"/>
    <w:rsid w:val="004274A5"/>
    <w:rsid w:val="00430377"/>
    <w:rsid w:val="00430BEF"/>
    <w:rsid w:val="0043202F"/>
    <w:rsid w:val="00432F16"/>
    <w:rsid w:val="00434882"/>
    <w:rsid w:val="004356F6"/>
    <w:rsid w:val="00442A71"/>
    <w:rsid w:val="004431A1"/>
    <w:rsid w:val="00445C22"/>
    <w:rsid w:val="0044612D"/>
    <w:rsid w:val="00446B81"/>
    <w:rsid w:val="00447421"/>
    <w:rsid w:val="004479D8"/>
    <w:rsid w:val="00447FC8"/>
    <w:rsid w:val="00452798"/>
    <w:rsid w:val="004536C1"/>
    <w:rsid w:val="004536D0"/>
    <w:rsid w:val="004546CC"/>
    <w:rsid w:val="00454B2B"/>
    <w:rsid w:val="004566A8"/>
    <w:rsid w:val="004574ED"/>
    <w:rsid w:val="00460162"/>
    <w:rsid w:val="004602FE"/>
    <w:rsid w:val="0046033F"/>
    <w:rsid w:val="004607EC"/>
    <w:rsid w:val="00462250"/>
    <w:rsid w:val="004678AF"/>
    <w:rsid w:val="00471C48"/>
    <w:rsid w:val="00471DD7"/>
    <w:rsid w:val="00472416"/>
    <w:rsid w:val="00474092"/>
    <w:rsid w:val="00481251"/>
    <w:rsid w:val="00486955"/>
    <w:rsid w:val="00486E73"/>
    <w:rsid w:val="00487ECB"/>
    <w:rsid w:val="004915AB"/>
    <w:rsid w:val="00493BE3"/>
    <w:rsid w:val="00493C89"/>
    <w:rsid w:val="00494ED5"/>
    <w:rsid w:val="00496E1C"/>
    <w:rsid w:val="00497109"/>
    <w:rsid w:val="004A1C9E"/>
    <w:rsid w:val="004A1E51"/>
    <w:rsid w:val="004A246C"/>
    <w:rsid w:val="004A6D69"/>
    <w:rsid w:val="004B0C17"/>
    <w:rsid w:val="004B0E3F"/>
    <w:rsid w:val="004B1CEE"/>
    <w:rsid w:val="004B2BEC"/>
    <w:rsid w:val="004B40E6"/>
    <w:rsid w:val="004B7B61"/>
    <w:rsid w:val="004C0395"/>
    <w:rsid w:val="004C0668"/>
    <w:rsid w:val="004C0878"/>
    <w:rsid w:val="004C2AD0"/>
    <w:rsid w:val="004C30FA"/>
    <w:rsid w:val="004C3592"/>
    <w:rsid w:val="004C42C8"/>
    <w:rsid w:val="004C437B"/>
    <w:rsid w:val="004C4CD7"/>
    <w:rsid w:val="004C5D8D"/>
    <w:rsid w:val="004C60BA"/>
    <w:rsid w:val="004C73F7"/>
    <w:rsid w:val="004C788E"/>
    <w:rsid w:val="004C7FC2"/>
    <w:rsid w:val="004D05B2"/>
    <w:rsid w:val="004D202A"/>
    <w:rsid w:val="004D27C9"/>
    <w:rsid w:val="004D349E"/>
    <w:rsid w:val="004D477D"/>
    <w:rsid w:val="004D6D11"/>
    <w:rsid w:val="004D7DD3"/>
    <w:rsid w:val="004E2FD8"/>
    <w:rsid w:val="004E4980"/>
    <w:rsid w:val="004E6D97"/>
    <w:rsid w:val="004F3D15"/>
    <w:rsid w:val="004F47A7"/>
    <w:rsid w:val="004F4D6A"/>
    <w:rsid w:val="004F625E"/>
    <w:rsid w:val="004F6D16"/>
    <w:rsid w:val="004F7F8B"/>
    <w:rsid w:val="0050018B"/>
    <w:rsid w:val="0050101A"/>
    <w:rsid w:val="00501F6D"/>
    <w:rsid w:val="00502A26"/>
    <w:rsid w:val="00502AAD"/>
    <w:rsid w:val="00505EFC"/>
    <w:rsid w:val="00510596"/>
    <w:rsid w:val="00512B1B"/>
    <w:rsid w:val="005138A5"/>
    <w:rsid w:val="005141DB"/>
    <w:rsid w:val="00515122"/>
    <w:rsid w:val="005159A4"/>
    <w:rsid w:val="00516197"/>
    <w:rsid w:val="00520F86"/>
    <w:rsid w:val="00521E11"/>
    <w:rsid w:val="005272F7"/>
    <w:rsid w:val="00532D0E"/>
    <w:rsid w:val="005340E7"/>
    <w:rsid w:val="00534651"/>
    <w:rsid w:val="0053768A"/>
    <w:rsid w:val="00540F38"/>
    <w:rsid w:val="00541C4C"/>
    <w:rsid w:val="00543524"/>
    <w:rsid w:val="00544702"/>
    <w:rsid w:val="00554646"/>
    <w:rsid w:val="00554B6B"/>
    <w:rsid w:val="00557F04"/>
    <w:rsid w:val="00560177"/>
    <w:rsid w:val="0056140F"/>
    <w:rsid w:val="00563B8B"/>
    <w:rsid w:val="00565348"/>
    <w:rsid w:val="0056534B"/>
    <w:rsid w:val="0056558C"/>
    <w:rsid w:val="00565CC7"/>
    <w:rsid w:val="005662C4"/>
    <w:rsid w:val="0056668C"/>
    <w:rsid w:val="00567518"/>
    <w:rsid w:val="005716AA"/>
    <w:rsid w:val="005738A0"/>
    <w:rsid w:val="00576D8E"/>
    <w:rsid w:val="0058049A"/>
    <w:rsid w:val="00580F3D"/>
    <w:rsid w:val="00584AB0"/>
    <w:rsid w:val="00585ACA"/>
    <w:rsid w:val="00585DDE"/>
    <w:rsid w:val="00590427"/>
    <w:rsid w:val="0059082D"/>
    <w:rsid w:val="00592591"/>
    <w:rsid w:val="005948C7"/>
    <w:rsid w:val="005960AB"/>
    <w:rsid w:val="0059633C"/>
    <w:rsid w:val="005964C2"/>
    <w:rsid w:val="005A0311"/>
    <w:rsid w:val="005A2D1F"/>
    <w:rsid w:val="005A3980"/>
    <w:rsid w:val="005A6331"/>
    <w:rsid w:val="005A6AEA"/>
    <w:rsid w:val="005B0D95"/>
    <w:rsid w:val="005B1A97"/>
    <w:rsid w:val="005B5A50"/>
    <w:rsid w:val="005B734D"/>
    <w:rsid w:val="005C18A1"/>
    <w:rsid w:val="005C3971"/>
    <w:rsid w:val="005C3F89"/>
    <w:rsid w:val="005C596F"/>
    <w:rsid w:val="005C62A7"/>
    <w:rsid w:val="005D6416"/>
    <w:rsid w:val="005D66AF"/>
    <w:rsid w:val="005D7BA5"/>
    <w:rsid w:val="005E01D5"/>
    <w:rsid w:val="005E01F1"/>
    <w:rsid w:val="005E0341"/>
    <w:rsid w:val="005E2936"/>
    <w:rsid w:val="005E2A8B"/>
    <w:rsid w:val="005E385D"/>
    <w:rsid w:val="005E4CA2"/>
    <w:rsid w:val="005E4D89"/>
    <w:rsid w:val="005E6826"/>
    <w:rsid w:val="005E748F"/>
    <w:rsid w:val="005F0745"/>
    <w:rsid w:val="005F3BFF"/>
    <w:rsid w:val="005F4C3C"/>
    <w:rsid w:val="005F4F5E"/>
    <w:rsid w:val="005F4FC1"/>
    <w:rsid w:val="005F5CCD"/>
    <w:rsid w:val="005F5E57"/>
    <w:rsid w:val="005F6891"/>
    <w:rsid w:val="00601868"/>
    <w:rsid w:val="00606862"/>
    <w:rsid w:val="006074A8"/>
    <w:rsid w:val="0060759B"/>
    <w:rsid w:val="00610347"/>
    <w:rsid w:val="006112BB"/>
    <w:rsid w:val="00612429"/>
    <w:rsid w:val="00613633"/>
    <w:rsid w:val="00613F8F"/>
    <w:rsid w:val="00613FAA"/>
    <w:rsid w:val="00614427"/>
    <w:rsid w:val="006159C3"/>
    <w:rsid w:val="00615BC9"/>
    <w:rsid w:val="00616EDB"/>
    <w:rsid w:val="00620B10"/>
    <w:rsid w:val="00620B7A"/>
    <w:rsid w:val="00622AF6"/>
    <w:rsid w:val="00624D19"/>
    <w:rsid w:val="00625F4B"/>
    <w:rsid w:val="00627DAE"/>
    <w:rsid w:val="00630EDE"/>
    <w:rsid w:val="00630F06"/>
    <w:rsid w:val="006312C4"/>
    <w:rsid w:val="006327B0"/>
    <w:rsid w:val="006355B2"/>
    <w:rsid w:val="00636375"/>
    <w:rsid w:val="00637C5A"/>
    <w:rsid w:val="00637EEA"/>
    <w:rsid w:val="00640E48"/>
    <w:rsid w:val="00645067"/>
    <w:rsid w:val="0065093E"/>
    <w:rsid w:val="0065203C"/>
    <w:rsid w:val="006602CF"/>
    <w:rsid w:val="00661B68"/>
    <w:rsid w:val="00664AD2"/>
    <w:rsid w:val="00664D3E"/>
    <w:rsid w:val="00672E29"/>
    <w:rsid w:val="006738E7"/>
    <w:rsid w:val="006742E7"/>
    <w:rsid w:val="006753AE"/>
    <w:rsid w:val="00676B78"/>
    <w:rsid w:val="00676F92"/>
    <w:rsid w:val="006774F1"/>
    <w:rsid w:val="00680629"/>
    <w:rsid w:val="00682A5C"/>
    <w:rsid w:val="00684EE1"/>
    <w:rsid w:val="00687298"/>
    <w:rsid w:val="006902BD"/>
    <w:rsid w:val="006925DF"/>
    <w:rsid w:val="00693EE0"/>
    <w:rsid w:val="006955B6"/>
    <w:rsid w:val="00695ECC"/>
    <w:rsid w:val="006961DF"/>
    <w:rsid w:val="00696BD2"/>
    <w:rsid w:val="00696F6B"/>
    <w:rsid w:val="006A0E2E"/>
    <w:rsid w:val="006A228B"/>
    <w:rsid w:val="006A378E"/>
    <w:rsid w:val="006A3F0C"/>
    <w:rsid w:val="006A6A5A"/>
    <w:rsid w:val="006A78AA"/>
    <w:rsid w:val="006B60B8"/>
    <w:rsid w:val="006B6FE3"/>
    <w:rsid w:val="006C19A9"/>
    <w:rsid w:val="006C4BD5"/>
    <w:rsid w:val="006C4CCB"/>
    <w:rsid w:val="006C5BD1"/>
    <w:rsid w:val="006D2189"/>
    <w:rsid w:val="006D3AAD"/>
    <w:rsid w:val="006D6C78"/>
    <w:rsid w:val="006D7049"/>
    <w:rsid w:val="006E1214"/>
    <w:rsid w:val="006E203B"/>
    <w:rsid w:val="006E2924"/>
    <w:rsid w:val="006E2F1F"/>
    <w:rsid w:val="006E3484"/>
    <w:rsid w:val="006E3972"/>
    <w:rsid w:val="006E44B4"/>
    <w:rsid w:val="006E7229"/>
    <w:rsid w:val="006F02C6"/>
    <w:rsid w:val="006F20DF"/>
    <w:rsid w:val="006F2DAC"/>
    <w:rsid w:val="006F3037"/>
    <w:rsid w:val="006F49E0"/>
    <w:rsid w:val="006F62A3"/>
    <w:rsid w:val="006F63F2"/>
    <w:rsid w:val="00701609"/>
    <w:rsid w:val="0070250D"/>
    <w:rsid w:val="00703213"/>
    <w:rsid w:val="00705AB3"/>
    <w:rsid w:val="00712C94"/>
    <w:rsid w:val="00713C2F"/>
    <w:rsid w:val="00715F8E"/>
    <w:rsid w:val="0071646B"/>
    <w:rsid w:val="00720C48"/>
    <w:rsid w:val="00721182"/>
    <w:rsid w:val="0072338D"/>
    <w:rsid w:val="00725356"/>
    <w:rsid w:val="00727BB2"/>
    <w:rsid w:val="0073042E"/>
    <w:rsid w:val="0073055A"/>
    <w:rsid w:val="007321A2"/>
    <w:rsid w:val="00732A4E"/>
    <w:rsid w:val="007347DE"/>
    <w:rsid w:val="00737005"/>
    <w:rsid w:val="00740D49"/>
    <w:rsid w:val="00740D5C"/>
    <w:rsid w:val="00741921"/>
    <w:rsid w:val="00741F52"/>
    <w:rsid w:val="00742434"/>
    <w:rsid w:val="0074289C"/>
    <w:rsid w:val="00742E64"/>
    <w:rsid w:val="00743A8E"/>
    <w:rsid w:val="0075243F"/>
    <w:rsid w:val="00752ACE"/>
    <w:rsid w:val="0075329D"/>
    <w:rsid w:val="00754397"/>
    <w:rsid w:val="00755A1C"/>
    <w:rsid w:val="00756776"/>
    <w:rsid w:val="00757951"/>
    <w:rsid w:val="00761EC5"/>
    <w:rsid w:val="00762A03"/>
    <w:rsid w:val="00762A7E"/>
    <w:rsid w:val="00762F67"/>
    <w:rsid w:val="00763329"/>
    <w:rsid w:val="007660E2"/>
    <w:rsid w:val="007663FA"/>
    <w:rsid w:val="007672F2"/>
    <w:rsid w:val="00771320"/>
    <w:rsid w:val="00771520"/>
    <w:rsid w:val="00777C25"/>
    <w:rsid w:val="007816AC"/>
    <w:rsid w:val="00783688"/>
    <w:rsid w:val="00783E2F"/>
    <w:rsid w:val="00785401"/>
    <w:rsid w:val="00786272"/>
    <w:rsid w:val="00791042"/>
    <w:rsid w:val="0079176F"/>
    <w:rsid w:val="00794421"/>
    <w:rsid w:val="00795A17"/>
    <w:rsid w:val="007A0A38"/>
    <w:rsid w:val="007A1362"/>
    <w:rsid w:val="007A1C48"/>
    <w:rsid w:val="007A3DBB"/>
    <w:rsid w:val="007A5B0B"/>
    <w:rsid w:val="007A704F"/>
    <w:rsid w:val="007B3EAC"/>
    <w:rsid w:val="007B561A"/>
    <w:rsid w:val="007B5871"/>
    <w:rsid w:val="007B58B9"/>
    <w:rsid w:val="007B6605"/>
    <w:rsid w:val="007C06F7"/>
    <w:rsid w:val="007C21FE"/>
    <w:rsid w:val="007D1965"/>
    <w:rsid w:val="007D1C15"/>
    <w:rsid w:val="007D5876"/>
    <w:rsid w:val="007D5F3C"/>
    <w:rsid w:val="007D64E1"/>
    <w:rsid w:val="007D714F"/>
    <w:rsid w:val="007E022A"/>
    <w:rsid w:val="007E0250"/>
    <w:rsid w:val="007E18D3"/>
    <w:rsid w:val="007E38A0"/>
    <w:rsid w:val="007E3A45"/>
    <w:rsid w:val="007E437B"/>
    <w:rsid w:val="007E4BD6"/>
    <w:rsid w:val="007E4E33"/>
    <w:rsid w:val="007F07BC"/>
    <w:rsid w:val="007F5048"/>
    <w:rsid w:val="007F51F1"/>
    <w:rsid w:val="007F55EE"/>
    <w:rsid w:val="007F5FB4"/>
    <w:rsid w:val="007F6875"/>
    <w:rsid w:val="007F69A5"/>
    <w:rsid w:val="00800C66"/>
    <w:rsid w:val="0080187B"/>
    <w:rsid w:val="00805B39"/>
    <w:rsid w:val="00806076"/>
    <w:rsid w:val="00810D6F"/>
    <w:rsid w:val="00812442"/>
    <w:rsid w:val="00816729"/>
    <w:rsid w:val="008172A5"/>
    <w:rsid w:val="00820CF9"/>
    <w:rsid w:val="0082275C"/>
    <w:rsid w:val="00822B8C"/>
    <w:rsid w:val="00822D22"/>
    <w:rsid w:val="00826E51"/>
    <w:rsid w:val="00830D78"/>
    <w:rsid w:val="00831561"/>
    <w:rsid w:val="00832A59"/>
    <w:rsid w:val="00832D90"/>
    <w:rsid w:val="0083393B"/>
    <w:rsid w:val="0083583F"/>
    <w:rsid w:val="0084136F"/>
    <w:rsid w:val="00844186"/>
    <w:rsid w:val="00846D92"/>
    <w:rsid w:val="00852668"/>
    <w:rsid w:val="00852D53"/>
    <w:rsid w:val="0085323D"/>
    <w:rsid w:val="0085696A"/>
    <w:rsid w:val="00856E46"/>
    <w:rsid w:val="00857D2C"/>
    <w:rsid w:val="008603F7"/>
    <w:rsid w:val="00860BEB"/>
    <w:rsid w:val="00863EFA"/>
    <w:rsid w:val="00865D5A"/>
    <w:rsid w:val="00866C41"/>
    <w:rsid w:val="00867E53"/>
    <w:rsid w:val="00870620"/>
    <w:rsid w:val="008721FE"/>
    <w:rsid w:val="008723E3"/>
    <w:rsid w:val="008735C0"/>
    <w:rsid w:val="00873638"/>
    <w:rsid w:val="008746FE"/>
    <w:rsid w:val="00874BD2"/>
    <w:rsid w:val="0087567D"/>
    <w:rsid w:val="00876E23"/>
    <w:rsid w:val="00877C2F"/>
    <w:rsid w:val="00880BDE"/>
    <w:rsid w:val="00881043"/>
    <w:rsid w:val="00881E57"/>
    <w:rsid w:val="00882741"/>
    <w:rsid w:val="008827A2"/>
    <w:rsid w:val="00882A0E"/>
    <w:rsid w:val="00882B7E"/>
    <w:rsid w:val="00884B6E"/>
    <w:rsid w:val="008851DC"/>
    <w:rsid w:val="00886C07"/>
    <w:rsid w:val="00890724"/>
    <w:rsid w:val="00892C0F"/>
    <w:rsid w:val="00895FB6"/>
    <w:rsid w:val="008A04D9"/>
    <w:rsid w:val="008A0633"/>
    <w:rsid w:val="008A4A8A"/>
    <w:rsid w:val="008A653D"/>
    <w:rsid w:val="008A6BB8"/>
    <w:rsid w:val="008A7551"/>
    <w:rsid w:val="008B192D"/>
    <w:rsid w:val="008B1C33"/>
    <w:rsid w:val="008B2277"/>
    <w:rsid w:val="008B609F"/>
    <w:rsid w:val="008B73C1"/>
    <w:rsid w:val="008C0006"/>
    <w:rsid w:val="008C0F31"/>
    <w:rsid w:val="008C180E"/>
    <w:rsid w:val="008C1A79"/>
    <w:rsid w:val="008C2FF4"/>
    <w:rsid w:val="008C3326"/>
    <w:rsid w:val="008C3FEF"/>
    <w:rsid w:val="008C4276"/>
    <w:rsid w:val="008C66BD"/>
    <w:rsid w:val="008C68F0"/>
    <w:rsid w:val="008C7D29"/>
    <w:rsid w:val="008D0CA2"/>
    <w:rsid w:val="008D19CE"/>
    <w:rsid w:val="008D3D11"/>
    <w:rsid w:val="008D4EDC"/>
    <w:rsid w:val="008D5CEF"/>
    <w:rsid w:val="008E2BD3"/>
    <w:rsid w:val="008E4C21"/>
    <w:rsid w:val="008E4CBE"/>
    <w:rsid w:val="008E4FA0"/>
    <w:rsid w:val="008E6647"/>
    <w:rsid w:val="008E6E79"/>
    <w:rsid w:val="008E7869"/>
    <w:rsid w:val="008F0F85"/>
    <w:rsid w:val="008F1084"/>
    <w:rsid w:val="008F3623"/>
    <w:rsid w:val="008F374D"/>
    <w:rsid w:val="008F6DF6"/>
    <w:rsid w:val="008F78CD"/>
    <w:rsid w:val="00900925"/>
    <w:rsid w:val="00903557"/>
    <w:rsid w:val="0090357E"/>
    <w:rsid w:val="00904183"/>
    <w:rsid w:val="00905248"/>
    <w:rsid w:val="00906754"/>
    <w:rsid w:val="009072E6"/>
    <w:rsid w:val="00907473"/>
    <w:rsid w:val="0090795A"/>
    <w:rsid w:val="0091059B"/>
    <w:rsid w:val="00915F5F"/>
    <w:rsid w:val="00922310"/>
    <w:rsid w:val="0092475B"/>
    <w:rsid w:val="00924984"/>
    <w:rsid w:val="0092575C"/>
    <w:rsid w:val="00930F2A"/>
    <w:rsid w:val="009316A3"/>
    <w:rsid w:val="009318A5"/>
    <w:rsid w:val="009359EA"/>
    <w:rsid w:val="00935F76"/>
    <w:rsid w:val="0093600B"/>
    <w:rsid w:val="009375E3"/>
    <w:rsid w:val="00941A19"/>
    <w:rsid w:val="00942172"/>
    <w:rsid w:val="00942733"/>
    <w:rsid w:val="00944BAA"/>
    <w:rsid w:val="009450E4"/>
    <w:rsid w:val="00946F25"/>
    <w:rsid w:val="00951257"/>
    <w:rsid w:val="00952AE2"/>
    <w:rsid w:val="00955A50"/>
    <w:rsid w:val="00955C2E"/>
    <w:rsid w:val="00956B30"/>
    <w:rsid w:val="00962D28"/>
    <w:rsid w:val="00963F66"/>
    <w:rsid w:val="00964281"/>
    <w:rsid w:val="00970957"/>
    <w:rsid w:val="00971B4F"/>
    <w:rsid w:val="00972046"/>
    <w:rsid w:val="00973C79"/>
    <w:rsid w:val="009823A4"/>
    <w:rsid w:val="00982800"/>
    <w:rsid w:val="009859BE"/>
    <w:rsid w:val="00987ECC"/>
    <w:rsid w:val="00990EEE"/>
    <w:rsid w:val="00992694"/>
    <w:rsid w:val="009937F3"/>
    <w:rsid w:val="00996F2F"/>
    <w:rsid w:val="009A5EB8"/>
    <w:rsid w:val="009A64A2"/>
    <w:rsid w:val="009A6855"/>
    <w:rsid w:val="009A6BE6"/>
    <w:rsid w:val="009B3506"/>
    <w:rsid w:val="009C1646"/>
    <w:rsid w:val="009C26A7"/>
    <w:rsid w:val="009C47C5"/>
    <w:rsid w:val="009C53AD"/>
    <w:rsid w:val="009C55C8"/>
    <w:rsid w:val="009C5685"/>
    <w:rsid w:val="009C6C77"/>
    <w:rsid w:val="009C749F"/>
    <w:rsid w:val="009C7579"/>
    <w:rsid w:val="009D0423"/>
    <w:rsid w:val="009D0737"/>
    <w:rsid w:val="009D3388"/>
    <w:rsid w:val="009D5186"/>
    <w:rsid w:val="009D59E1"/>
    <w:rsid w:val="009D5F84"/>
    <w:rsid w:val="009D68D4"/>
    <w:rsid w:val="009D7E9E"/>
    <w:rsid w:val="009E033C"/>
    <w:rsid w:val="009E0B66"/>
    <w:rsid w:val="009E2AC2"/>
    <w:rsid w:val="009E2AF5"/>
    <w:rsid w:val="009F0E43"/>
    <w:rsid w:val="009F1F72"/>
    <w:rsid w:val="009F7BD9"/>
    <w:rsid w:val="00A01893"/>
    <w:rsid w:val="00A03B57"/>
    <w:rsid w:val="00A042EC"/>
    <w:rsid w:val="00A10481"/>
    <w:rsid w:val="00A10D0B"/>
    <w:rsid w:val="00A12F03"/>
    <w:rsid w:val="00A13C64"/>
    <w:rsid w:val="00A164F5"/>
    <w:rsid w:val="00A16553"/>
    <w:rsid w:val="00A16FE1"/>
    <w:rsid w:val="00A1794A"/>
    <w:rsid w:val="00A21E69"/>
    <w:rsid w:val="00A22B39"/>
    <w:rsid w:val="00A22B7A"/>
    <w:rsid w:val="00A22D59"/>
    <w:rsid w:val="00A238A8"/>
    <w:rsid w:val="00A25DC4"/>
    <w:rsid w:val="00A2646A"/>
    <w:rsid w:val="00A309AE"/>
    <w:rsid w:val="00A31592"/>
    <w:rsid w:val="00A32F62"/>
    <w:rsid w:val="00A35B43"/>
    <w:rsid w:val="00A35C8F"/>
    <w:rsid w:val="00A37CDA"/>
    <w:rsid w:val="00A40E15"/>
    <w:rsid w:val="00A413F7"/>
    <w:rsid w:val="00A41B1F"/>
    <w:rsid w:val="00A43957"/>
    <w:rsid w:val="00A45CFD"/>
    <w:rsid w:val="00A53618"/>
    <w:rsid w:val="00A537D6"/>
    <w:rsid w:val="00A53ACF"/>
    <w:rsid w:val="00A55375"/>
    <w:rsid w:val="00A61282"/>
    <w:rsid w:val="00A64B2B"/>
    <w:rsid w:val="00A66261"/>
    <w:rsid w:val="00A670BC"/>
    <w:rsid w:val="00A70BF7"/>
    <w:rsid w:val="00A71197"/>
    <w:rsid w:val="00A72372"/>
    <w:rsid w:val="00A72A4C"/>
    <w:rsid w:val="00A74E0E"/>
    <w:rsid w:val="00A762C6"/>
    <w:rsid w:val="00A76D56"/>
    <w:rsid w:val="00A83B05"/>
    <w:rsid w:val="00A843D1"/>
    <w:rsid w:val="00A84B2B"/>
    <w:rsid w:val="00A92476"/>
    <w:rsid w:val="00A93BCC"/>
    <w:rsid w:val="00A94D17"/>
    <w:rsid w:val="00A95D74"/>
    <w:rsid w:val="00A96810"/>
    <w:rsid w:val="00A968B6"/>
    <w:rsid w:val="00AA0BCA"/>
    <w:rsid w:val="00AA247A"/>
    <w:rsid w:val="00AA24D7"/>
    <w:rsid w:val="00AA38A0"/>
    <w:rsid w:val="00AA45EE"/>
    <w:rsid w:val="00AA5340"/>
    <w:rsid w:val="00AA5D84"/>
    <w:rsid w:val="00AA642E"/>
    <w:rsid w:val="00AB148F"/>
    <w:rsid w:val="00AB1E8C"/>
    <w:rsid w:val="00AB6AB4"/>
    <w:rsid w:val="00AB7E0A"/>
    <w:rsid w:val="00AC01F3"/>
    <w:rsid w:val="00AC0F11"/>
    <w:rsid w:val="00AC46B8"/>
    <w:rsid w:val="00AC50A1"/>
    <w:rsid w:val="00AC5344"/>
    <w:rsid w:val="00AD0982"/>
    <w:rsid w:val="00AD22A0"/>
    <w:rsid w:val="00AD2714"/>
    <w:rsid w:val="00AD2883"/>
    <w:rsid w:val="00AD65C7"/>
    <w:rsid w:val="00AD6842"/>
    <w:rsid w:val="00AD71F2"/>
    <w:rsid w:val="00AE1919"/>
    <w:rsid w:val="00AE302F"/>
    <w:rsid w:val="00AE4590"/>
    <w:rsid w:val="00AE4749"/>
    <w:rsid w:val="00AE5B83"/>
    <w:rsid w:val="00AE5D33"/>
    <w:rsid w:val="00AF15C4"/>
    <w:rsid w:val="00AF1997"/>
    <w:rsid w:val="00AF1CFE"/>
    <w:rsid w:val="00AF1DC8"/>
    <w:rsid w:val="00AF2B06"/>
    <w:rsid w:val="00AF3446"/>
    <w:rsid w:val="00AF3A5F"/>
    <w:rsid w:val="00AF4A81"/>
    <w:rsid w:val="00AF639B"/>
    <w:rsid w:val="00AF71AC"/>
    <w:rsid w:val="00AF71D1"/>
    <w:rsid w:val="00AF7BF7"/>
    <w:rsid w:val="00B00005"/>
    <w:rsid w:val="00B00673"/>
    <w:rsid w:val="00B0087F"/>
    <w:rsid w:val="00B045F3"/>
    <w:rsid w:val="00B1012B"/>
    <w:rsid w:val="00B116EB"/>
    <w:rsid w:val="00B123F1"/>
    <w:rsid w:val="00B1373B"/>
    <w:rsid w:val="00B13BE5"/>
    <w:rsid w:val="00B13C3B"/>
    <w:rsid w:val="00B15DE2"/>
    <w:rsid w:val="00B178F6"/>
    <w:rsid w:val="00B21354"/>
    <w:rsid w:val="00B22073"/>
    <w:rsid w:val="00B22F59"/>
    <w:rsid w:val="00B236FD"/>
    <w:rsid w:val="00B23EFA"/>
    <w:rsid w:val="00B256F9"/>
    <w:rsid w:val="00B258EF"/>
    <w:rsid w:val="00B25DB3"/>
    <w:rsid w:val="00B277A4"/>
    <w:rsid w:val="00B34088"/>
    <w:rsid w:val="00B37E35"/>
    <w:rsid w:val="00B41F2F"/>
    <w:rsid w:val="00B42654"/>
    <w:rsid w:val="00B42AD4"/>
    <w:rsid w:val="00B4304F"/>
    <w:rsid w:val="00B43CEA"/>
    <w:rsid w:val="00B4499A"/>
    <w:rsid w:val="00B450D9"/>
    <w:rsid w:val="00B45853"/>
    <w:rsid w:val="00B46572"/>
    <w:rsid w:val="00B46E2D"/>
    <w:rsid w:val="00B503C4"/>
    <w:rsid w:val="00B5363E"/>
    <w:rsid w:val="00B54186"/>
    <w:rsid w:val="00B5440C"/>
    <w:rsid w:val="00B544EF"/>
    <w:rsid w:val="00B54AEC"/>
    <w:rsid w:val="00B5686F"/>
    <w:rsid w:val="00B60C7B"/>
    <w:rsid w:val="00B64505"/>
    <w:rsid w:val="00B664A7"/>
    <w:rsid w:val="00B6784C"/>
    <w:rsid w:val="00B70417"/>
    <w:rsid w:val="00B74C48"/>
    <w:rsid w:val="00B76A65"/>
    <w:rsid w:val="00B77C3B"/>
    <w:rsid w:val="00B77D8A"/>
    <w:rsid w:val="00B8105F"/>
    <w:rsid w:val="00B8225E"/>
    <w:rsid w:val="00B83820"/>
    <w:rsid w:val="00B86A3C"/>
    <w:rsid w:val="00B86BF1"/>
    <w:rsid w:val="00B90492"/>
    <w:rsid w:val="00B921D5"/>
    <w:rsid w:val="00B9288C"/>
    <w:rsid w:val="00B929DA"/>
    <w:rsid w:val="00B94B27"/>
    <w:rsid w:val="00B9506E"/>
    <w:rsid w:val="00B96F94"/>
    <w:rsid w:val="00B970EA"/>
    <w:rsid w:val="00BA1455"/>
    <w:rsid w:val="00BA1890"/>
    <w:rsid w:val="00BA336F"/>
    <w:rsid w:val="00BA3DF4"/>
    <w:rsid w:val="00BA42E1"/>
    <w:rsid w:val="00BA42E6"/>
    <w:rsid w:val="00BA4ABE"/>
    <w:rsid w:val="00BA4C40"/>
    <w:rsid w:val="00BA5156"/>
    <w:rsid w:val="00BA6F18"/>
    <w:rsid w:val="00BA7B60"/>
    <w:rsid w:val="00BB1009"/>
    <w:rsid w:val="00BB239C"/>
    <w:rsid w:val="00BB33B5"/>
    <w:rsid w:val="00BB48D2"/>
    <w:rsid w:val="00BB6DF6"/>
    <w:rsid w:val="00BB78BE"/>
    <w:rsid w:val="00BB7AA0"/>
    <w:rsid w:val="00BC11E5"/>
    <w:rsid w:val="00BC5387"/>
    <w:rsid w:val="00BC64F1"/>
    <w:rsid w:val="00BD1087"/>
    <w:rsid w:val="00BD1665"/>
    <w:rsid w:val="00BD1EA0"/>
    <w:rsid w:val="00BD39CF"/>
    <w:rsid w:val="00BD74B8"/>
    <w:rsid w:val="00BE255A"/>
    <w:rsid w:val="00BE28C4"/>
    <w:rsid w:val="00BE6F49"/>
    <w:rsid w:val="00BE70E1"/>
    <w:rsid w:val="00BE7867"/>
    <w:rsid w:val="00BE7D4C"/>
    <w:rsid w:val="00BF163F"/>
    <w:rsid w:val="00BF29C6"/>
    <w:rsid w:val="00BF2A0B"/>
    <w:rsid w:val="00BF2B47"/>
    <w:rsid w:val="00BF2F4B"/>
    <w:rsid w:val="00BF47DF"/>
    <w:rsid w:val="00BF550E"/>
    <w:rsid w:val="00BF6ED9"/>
    <w:rsid w:val="00BF786C"/>
    <w:rsid w:val="00C01400"/>
    <w:rsid w:val="00C0148D"/>
    <w:rsid w:val="00C025C1"/>
    <w:rsid w:val="00C03CF1"/>
    <w:rsid w:val="00C0448F"/>
    <w:rsid w:val="00C04E69"/>
    <w:rsid w:val="00C053EF"/>
    <w:rsid w:val="00C05606"/>
    <w:rsid w:val="00C0593B"/>
    <w:rsid w:val="00C1320A"/>
    <w:rsid w:val="00C132B7"/>
    <w:rsid w:val="00C13565"/>
    <w:rsid w:val="00C146A7"/>
    <w:rsid w:val="00C15922"/>
    <w:rsid w:val="00C1627B"/>
    <w:rsid w:val="00C1675F"/>
    <w:rsid w:val="00C16E1C"/>
    <w:rsid w:val="00C1716B"/>
    <w:rsid w:val="00C20518"/>
    <w:rsid w:val="00C21184"/>
    <w:rsid w:val="00C212B1"/>
    <w:rsid w:val="00C223CD"/>
    <w:rsid w:val="00C22B3D"/>
    <w:rsid w:val="00C2429E"/>
    <w:rsid w:val="00C258BF"/>
    <w:rsid w:val="00C25C62"/>
    <w:rsid w:val="00C26145"/>
    <w:rsid w:val="00C30910"/>
    <w:rsid w:val="00C31745"/>
    <w:rsid w:val="00C31E44"/>
    <w:rsid w:val="00C33468"/>
    <w:rsid w:val="00C33D71"/>
    <w:rsid w:val="00C40408"/>
    <w:rsid w:val="00C40505"/>
    <w:rsid w:val="00C41A9B"/>
    <w:rsid w:val="00C45337"/>
    <w:rsid w:val="00C45718"/>
    <w:rsid w:val="00C477B6"/>
    <w:rsid w:val="00C50919"/>
    <w:rsid w:val="00C5128A"/>
    <w:rsid w:val="00C51F94"/>
    <w:rsid w:val="00C531A7"/>
    <w:rsid w:val="00C5330F"/>
    <w:rsid w:val="00C53673"/>
    <w:rsid w:val="00C536EF"/>
    <w:rsid w:val="00C5450F"/>
    <w:rsid w:val="00C57118"/>
    <w:rsid w:val="00C62474"/>
    <w:rsid w:val="00C62842"/>
    <w:rsid w:val="00C62C90"/>
    <w:rsid w:val="00C6374C"/>
    <w:rsid w:val="00C64A06"/>
    <w:rsid w:val="00C65A81"/>
    <w:rsid w:val="00C706E6"/>
    <w:rsid w:val="00C70AB6"/>
    <w:rsid w:val="00C71772"/>
    <w:rsid w:val="00C71F3E"/>
    <w:rsid w:val="00C7217D"/>
    <w:rsid w:val="00C72BC3"/>
    <w:rsid w:val="00C73DC6"/>
    <w:rsid w:val="00C74CC1"/>
    <w:rsid w:val="00C75268"/>
    <w:rsid w:val="00C77567"/>
    <w:rsid w:val="00C802CE"/>
    <w:rsid w:val="00C80692"/>
    <w:rsid w:val="00C83208"/>
    <w:rsid w:val="00C87D07"/>
    <w:rsid w:val="00C931E6"/>
    <w:rsid w:val="00C93737"/>
    <w:rsid w:val="00C942DF"/>
    <w:rsid w:val="00C95362"/>
    <w:rsid w:val="00C95C29"/>
    <w:rsid w:val="00C97D3E"/>
    <w:rsid w:val="00CA0762"/>
    <w:rsid w:val="00CA0EAD"/>
    <w:rsid w:val="00CA0F2A"/>
    <w:rsid w:val="00CA1F30"/>
    <w:rsid w:val="00CA2DC8"/>
    <w:rsid w:val="00CA4905"/>
    <w:rsid w:val="00CA4CD9"/>
    <w:rsid w:val="00CA525E"/>
    <w:rsid w:val="00CA5E67"/>
    <w:rsid w:val="00CB00AB"/>
    <w:rsid w:val="00CB0C43"/>
    <w:rsid w:val="00CB36BD"/>
    <w:rsid w:val="00CB493F"/>
    <w:rsid w:val="00CB511F"/>
    <w:rsid w:val="00CB5AFB"/>
    <w:rsid w:val="00CB7B49"/>
    <w:rsid w:val="00CB7F8A"/>
    <w:rsid w:val="00CC0925"/>
    <w:rsid w:val="00CC2528"/>
    <w:rsid w:val="00CC3E31"/>
    <w:rsid w:val="00CC62A3"/>
    <w:rsid w:val="00CD0935"/>
    <w:rsid w:val="00CD20AD"/>
    <w:rsid w:val="00CD3612"/>
    <w:rsid w:val="00CD66B9"/>
    <w:rsid w:val="00CD76F0"/>
    <w:rsid w:val="00CE01CC"/>
    <w:rsid w:val="00CE4471"/>
    <w:rsid w:val="00CE552A"/>
    <w:rsid w:val="00CE5A16"/>
    <w:rsid w:val="00CE78C6"/>
    <w:rsid w:val="00CF3532"/>
    <w:rsid w:val="00CF732E"/>
    <w:rsid w:val="00D00669"/>
    <w:rsid w:val="00D02B3F"/>
    <w:rsid w:val="00D0568B"/>
    <w:rsid w:val="00D06B2E"/>
    <w:rsid w:val="00D06FF0"/>
    <w:rsid w:val="00D142EF"/>
    <w:rsid w:val="00D16379"/>
    <w:rsid w:val="00D17C16"/>
    <w:rsid w:val="00D200B2"/>
    <w:rsid w:val="00D20143"/>
    <w:rsid w:val="00D23058"/>
    <w:rsid w:val="00D23B92"/>
    <w:rsid w:val="00D24430"/>
    <w:rsid w:val="00D260DE"/>
    <w:rsid w:val="00D26508"/>
    <w:rsid w:val="00D270AC"/>
    <w:rsid w:val="00D27F5D"/>
    <w:rsid w:val="00D30EE6"/>
    <w:rsid w:val="00D360E1"/>
    <w:rsid w:val="00D40C04"/>
    <w:rsid w:val="00D41845"/>
    <w:rsid w:val="00D41F7D"/>
    <w:rsid w:val="00D462F2"/>
    <w:rsid w:val="00D5248F"/>
    <w:rsid w:val="00D564F1"/>
    <w:rsid w:val="00D56D3B"/>
    <w:rsid w:val="00D61054"/>
    <w:rsid w:val="00D61CB1"/>
    <w:rsid w:val="00D61D6B"/>
    <w:rsid w:val="00D62F96"/>
    <w:rsid w:val="00D65E2E"/>
    <w:rsid w:val="00D676EF"/>
    <w:rsid w:val="00D70C95"/>
    <w:rsid w:val="00D719E3"/>
    <w:rsid w:val="00D72E48"/>
    <w:rsid w:val="00D7768C"/>
    <w:rsid w:val="00D80CF4"/>
    <w:rsid w:val="00D81F2B"/>
    <w:rsid w:val="00D82F94"/>
    <w:rsid w:val="00D91670"/>
    <w:rsid w:val="00D916AD"/>
    <w:rsid w:val="00D96004"/>
    <w:rsid w:val="00D97E1C"/>
    <w:rsid w:val="00DA2F4D"/>
    <w:rsid w:val="00DA312C"/>
    <w:rsid w:val="00DA4733"/>
    <w:rsid w:val="00DA4C66"/>
    <w:rsid w:val="00DA5243"/>
    <w:rsid w:val="00DA6FD8"/>
    <w:rsid w:val="00DA7AA4"/>
    <w:rsid w:val="00DB037F"/>
    <w:rsid w:val="00DB09E1"/>
    <w:rsid w:val="00DB3837"/>
    <w:rsid w:val="00DB3ACD"/>
    <w:rsid w:val="00DB4CE9"/>
    <w:rsid w:val="00DB76D2"/>
    <w:rsid w:val="00DB7D9A"/>
    <w:rsid w:val="00DB7F38"/>
    <w:rsid w:val="00DC34C2"/>
    <w:rsid w:val="00DC3ADD"/>
    <w:rsid w:val="00DC5CCE"/>
    <w:rsid w:val="00DC5E08"/>
    <w:rsid w:val="00DC7E39"/>
    <w:rsid w:val="00DD0DFE"/>
    <w:rsid w:val="00DD0E40"/>
    <w:rsid w:val="00DD110D"/>
    <w:rsid w:val="00DD15E6"/>
    <w:rsid w:val="00DD1A11"/>
    <w:rsid w:val="00DD1FBA"/>
    <w:rsid w:val="00DD2394"/>
    <w:rsid w:val="00DE0C47"/>
    <w:rsid w:val="00DE312D"/>
    <w:rsid w:val="00DE34E5"/>
    <w:rsid w:val="00DE3E60"/>
    <w:rsid w:val="00DE5AEB"/>
    <w:rsid w:val="00DE6542"/>
    <w:rsid w:val="00DE6CA2"/>
    <w:rsid w:val="00DE7536"/>
    <w:rsid w:val="00DF6DCE"/>
    <w:rsid w:val="00E0251D"/>
    <w:rsid w:val="00E03A65"/>
    <w:rsid w:val="00E03AB8"/>
    <w:rsid w:val="00E0687F"/>
    <w:rsid w:val="00E06B75"/>
    <w:rsid w:val="00E07EEC"/>
    <w:rsid w:val="00E104E2"/>
    <w:rsid w:val="00E10B59"/>
    <w:rsid w:val="00E13FA1"/>
    <w:rsid w:val="00E16B71"/>
    <w:rsid w:val="00E20D1C"/>
    <w:rsid w:val="00E21045"/>
    <w:rsid w:val="00E21845"/>
    <w:rsid w:val="00E22DBB"/>
    <w:rsid w:val="00E22F26"/>
    <w:rsid w:val="00E22F76"/>
    <w:rsid w:val="00E24692"/>
    <w:rsid w:val="00E31B81"/>
    <w:rsid w:val="00E34318"/>
    <w:rsid w:val="00E36DC2"/>
    <w:rsid w:val="00E36FA4"/>
    <w:rsid w:val="00E4177D"/>
    <w:rsid w:val="00E418A3"/>
    <w:rsid w:val="00E42828"/>
    <w:rsid w:val="00E42B04"/>
    <w:rsid w:val="00E43C98"/>
    <w:rsid w:val="00E45374"/>
    <w:rsid w:val="00E45D62"/>
    <w:rsid w:val="00E46C9F"/>
    <w:rsid w:val="00E56303"/>
    <w:rsid w:val="00E5652B"/>
    <w:rsid w:val="00E57734"/>
    <w:rsid w:val="00E60D0F"/>
    <w:rsid w:val="00E618DD"/>
    <w:rsid w:val="00E6618C"/>
    <w:rsid w:val="00E665C0"/>
    <w:rsid w:val="00E66BB3"/>
    <w:rsid w:val="00E71862"/>
    <w:rsid w:val="00E727C9"/>
    <w:rsid w:val="00E80320"/>
    <w:rsid w:val="00E81D9F"/>
    <w:rsid w:val="00E85162"/>
    <w:rsid w:val="00E91B7A"/>
    <w:rsid w:val="00E935A7"/>
    <w:rsid w:val="00E94D7A"/>
    <w:rsid w:val="00E95DF7"/>
    <w:rsid w:val="00E96620"/>
    <w:rsid w:val="00E97051"/>
    <w:rsid w:val="00EA08BA"/>
    <w:rsid w:val="00EA0C1F"/>
    <w:rsid w:val="00EA12B6"/>
    <w:rsid w:val="00EA12DA"/>
    <w:rsid w:val="00EA2676"/>
    <w:rsid w:val="00EA32A9"/>
    <w:rsid w:val="00EA3D45"/>
    <w:rsid w:val="00EA5D2D"/>
    <w:rsid w:val="00EA7AA5"/>
    <w:rsid w:val="00EB0AAD"/>
    <w:rsid w:val="00EB0B5E"/>
    <w:rsid w:val="00EB1C5D"/>
    <w:rsid w:val="00EB4602"/>
    <w:rsid w:val="00EB58F2"/>
    <w:rsid w:val="00EB6930"/>
    <w:rsid w:val="00EB6A7E"/>
    <w:rsid w:val="00EC09D3"/>
    <w:rsid w:val="00EC0C39"/>
    <w:rsid w:val="00EC0E7C"/>
    <w:rsid w:val="00EC289C"/>
    <w:rsid w:val="00EC3BC5"/>
    <w:rsid w:val="00EC41B0"/>
    <w:rsid w:val="00ED1648"/>
    <w:rsid w:val="00ED538F"/>
    <w:rsid w:val="00ED5E0B"/>
    <w:rsid w:val="00EE00CF"/>
    <w:rsid w:val="00EE159E"/>
    <w:rsid w:val="00EE4DB7"/>
    <w:rsid w:val="00EE65DE"/>
    <w:rsid w:val="00EF3832"/>
    <w:rsid w:val="00EF5358"/>
    <w:rsid w:val="00EF543E"/>
    <w:rsid w:val="00F011B5"/>
    <w:rsid w:val="00F052FE"/>
    <w:rsid w:val="00F060FD"/>
    <w:rsid w:val="00F0640F"/>
    <w:rsid w:val="00F108EE"/>
    <w:rsid w:val="00F10938"/>
    <w:rsid w:val="00F11486"/>
    <w:rsid w:val="00F1274F"/>
    <w:rsid w:val="00F13C34"/>
    <w:rsid w:val="00F14A58"/>
    <w:rsid w:val="00F17B1B"/>
    <w:rsid w:val="00F20E96"/>
    <w:rsid w:val="00F21A69"/>
    <w:rsid w:val="00F22251"/>
    <w:rsid w:val="00F24CCA"/>
    <w:rsid w:val="00F27C45"/>
    <w:rsid w:val="00F30284"/>
    <w:rsid w:val="00F3080A"/>
    <w:rsid w:val="00F30BFB"/>
    <w:rsid w:val="00F32286"/>
    <w:rsid w:val="00F347D3"/>
    <w:rsid w:val="00F34BDD"/>
    <w:rsid w:val="00F35559"/>
    <w:rsid w:val="00F3682A"/>
    <w:rsid w:val="00F36E01"/>
    <w:rsid w:val="00F36E49"/>
    <w:rsid w:val="00F40C91"/>
    <w:rsid w:val="00F422EE"/>
    <w:rsid w:val="00F4242C"/>
    <w:rsid w:val="00F42484"/>
    <w:rsid w:val="00F43717"/>
    <w:rsid w:val="00F43F9B"/>
    <w:rsid w:val="00F50361"/>
    <w:rsid w:val="00F5089F"/>
    <w:rsid w:val="00F51A9E"/>
    <w:rsid w:val="00F52483"/>
    <w:rsid w:val="00F524EA"/>
    <w:rsid w:val="00F5394D"/>
    <w:rsid w:val="00F55F15"/>
    <w:rsid w:val="00F560DC"/>
    <w:rsid w:val="00F624A8"/>
    <w:rsid w:val="00F63CEB"/>
    <w:rsid w:val="00F6419C"/>
    <w:rsid w:val="00F64AB9"/>
    <w:rsid w:val="00F64D9E"/>
    <w:rsid w:val="00F70024"/>
    <w:rsid w:val="00F71756"/>
    <w:rsid w:val="00F72359"/>
    <w:rsid w:val="00F779D6"/>
    <w:rsid w:val="00F80014"/>
    <w:rsid w:val="00F80055"/>
    <w:rsid w:val="00F83E7A"/>
    <w:rsid w:val="00F84F72"/>
    <w:rsid w:val="00F87A02"/>
    <w:rsid w:val="00F92E98"/>
    <w:rsid w:val="00F9353E"/>
    <w:rsid w:val="00F93A00"/>
    <w:rsid w:val="00FA1FF3"/>
    <w:rsid w:val="00FA312F"/>
    <w:rsid w:val="00FA68DA"/>
    <w:rsid w:val="00FA7019"/>
    <w:rsid w:val="00FB00C5"/>
    <w:rsid w:val="00FB0ADB"/>
    <w:rsid w:val="00FB19CF"/>
    <w:rsid w:val="00FB2E21"/>
    <w:rsid w:val="00FB37CB"/>
    <w:rsid w:val="00FB46C4"/>
    <w:rsid w:val="00FB4F90"/>
    <w:rsid w:val="00FB52DC"/>
    <w:rsid w:val="00FB6F75"/>
    <w:rsid w:val="00FC0137"/>
    <w:rsid w:val="00FC33B0"/>
    <w:rsid w:val="00FC4E07"/>
    <w:rsid w:val="00FC514B"/>
    <w:rsid w:val="00FC5569"/>
    <w:rsid w:val="00FC619A"/>
    <w:rsid w:val="00FD10CA"/>
    <w:rsid w:val="00FD1397"/>
    <w:rsid w:val="00FD2A3D"/>
    <w:rsid w:val="00FD3EA1"/>
    <w:rsid w:val="00FD45B8"/>
    <w:rsid w:val="00FD5A26"/>
    <w:rsid w:val="00FD6919"/>
    <w:rsid w:val="00FD7791"/>
    <w:rsid w:val="00FE07BB"/>
    <w:rsid w:val="00FE1A66"/>
    <w:rsid w:val="00FE4191"/>
    <w:rsid w:val="00FE778D"/>
    <w:rsid w:val="00FE77C2"/>
    <w:rsid w:val="00FE7B08"/>
    <w:rsid w:val="00FF12AE"/>
    <w:rsid w:val="00FF1BB6"/>
    <w:rsid w:val="00FF1E30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C608A2A-5929-4BDA-9F14-F0ABF29A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F1"/>
    <w:pPr>
      <w:bidi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A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17B1B"/>
    <w:rPr>
      <w:color w:val="800080"/>
      <w:u w:val="single"/>
    </w:rPr>
  </w:style>
  <w:style w:type="character" w:customStyle="1" w:styleId="HeaderChar">
    <w:name w:val="Header Char"/>
    <w:link w:val="Header"/>
    <w:rsid w:val="00EC3BC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2125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254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12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54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1254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1254D"/>
    <w:rPr>
      <w:b/>
      <w:bCs/>
    </w:rPr>
  </w:style>
  <w:style w:type="character" w:customStyle="1" w:styleId="CommentSubjectChar">
    <w:name w:val="Comment Subject Char"/>
    <w:link w:val="CommentSubject"/>
    <w:rsid w:val="0021254D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B41F2F"/>
    <w:pPr>
      <w:jc w:val="both"/>
    </w:pPr>
    <w:rPr>
      <w:szCs w:val="26"/>
      <w:lang w:val="x-none" w:eastAsia="x-none"/>
    </w:rPr>
  </w:style>
  <w:style w:type="character" w:customStyle="1" w:styleId="BodyTextChar">
    <w:name w:val="Body Text Char"/>
    <w:link w:val="BodyText"/>
    <w:rsid w:val="00B41F2F"/>
    <w:rPr>
      <w:rFonts w:cs="David"/>
      <w:sz w:val="24"/>
      <w:szCs w:val="26"/>
    </w:rPr>
  </w:style>
  <w:style w:type="paragraph" w:styleId="Subtitle">
    <w:name w:val="Subtitle"/>
    <w:basedOn w:val="Normal"/>
    <w:link w:val="SubtitleChar"/>
    <w:qFormat/>
    <w:rsid w:val="00EA08BA"/>
    <w:pPr>
      <w:jc w:val="center"/>
    </w:pPr>
    <w:rPr>
      <w:sz w:val="20"/>
      <w:szCs w:val="28"/>
      <w:lang w:val="x-none" w:eastAsia="x-none"/>
    </w:rPr>
  </w:style>
  <w:style w:type="character" w:customStyle="1" w:styleId="SubtitleChar">
    <w:name w:val="Subtitle Char"/>
    <w:link w:val="Subtitle"/>
    <w:rsid w:val="00EA08BA"/>
    <w:rPr>
      <w:rFonts w:cs="David"/>
      <w:szCs w:val="28"/>
    </w:rPr>
  </w:style>
  <w:style w:type="paragraph" w:customStyle="1" w:styleId="1">
    <w:name w:val="לוגו1"/>
    <w:basedOn w:val="Normal"/>
    <w:rsid w:val="00DA4C66"/>
    <w:pPr>
      <w:jc w:val="center"/>
    </w:pPr>
    <w:rPr>
      <w:rFonts w:cs="David Transparent"/>
      <w:lang w:eastAsia="he-IL"/>
    </w:rPr>
  </w:style>
  <w:style w:type="paragraph" w:customStyle="1" w:styleId="normalweb40">
    <w:name w:val="normalweb40"/>
    <w:basedOn w:val="Normal"/>
    <w:rsid w:val="00703213"/>
    <w:pPr>
      <w:bidi w:val="0"/>
      <w:spacing w:before="120" w:after="120" w:line="300" w:lineRule="atLeast"/>
    </w:pPr>
    <w:rPr>
      <w:color w:val="646464"/>
    </w:rPr>
  </w:style>
  <w:style w:type="paragraph" w:styleId="ListParagraph">
    <w:name w:val="List Paragraph"/>
    <w:basedOn w:val="Normal"/>
    <w:link w:val="ListParagraphChar"/>
    <w:uiPriority w:val="34"/>
    <w:qFormat/>
    <w:rsid w:val="009C5685"/>
    <w:pPr>
      <w:spacing w:line="360" w:lineRule="auto"/>
      <w:ind w:left="720"/>
      <w:contextualSpacing/>
      <w:jc w:val="both"/>
    </w:pPr>
    <w:rPr>
      <w:rFonts w:ascii="Calibri" w:eastAsia="Calibri" w:hAnsi="Calibri" w:cs="David"/>
      <w:sz w:val="22"/>
    </w:rPr>
  </w:style>
  <w:style w:type="paragraph" w:styleId="Revision">
    <w:name w:val="Revision"/>
    <w:hidden/>
    <w:uiPriority w:val="99"/>
    <w:semiHidden/>
    <w:rsid w:val="00951257"/>
    <w:rPr>
      <w:rFonts w:cs="Times New Roman"/>
      <w:sz w:val="24"/>
      <w:szCs w:val="24"/>
    </w:rPr>
  </w:style>
  <w:style w:type="paragraph" w:customStyle="1" w:styleId="10">
    <w:name w:val="סגנון1"/>
    <w:basedOn w:val="Normal"/>
    <w:link w:val="11"/>
    <w:qFormat/>
    <w:rsid w:val="00DE7536"/>
    <w:pPr>
      <w:spacing w:line="360" w:lineRule="auto"/>
      <w:jc w:val="center"/>
    </w:pPr>
    <w:rPr>
      <w:rFonts w:ascii="Calibri" w:eastAsia="Calibri" w:hAnsi="Calibri"/>
      <w:b/>
      <w:bCs/>
      <w:u w:val="single"/>
      <w:lang w:eastAsia="he-IL"/>
    </w:rPr>
  </w:style>
  <w:style w:type="character" w:customStyle="1" w:styleId="11">
    <w:name w:val="סגנון1 תו"/>
    <w:link w:val="10"/>
    <w:rsid w:val="00DE7536"/>
    <w:rPr>
      <w:rFonts w:ascii="Calibri" w:eastAsia="Calibri" w:hAnsi="Calibri" w:cs="Times New Roman"/>
      <w:b/>
      <w:bCs/>
      <w:sz w:val="24"/>
      <w:szCs w:val="24"/>
      <w:u w:val="single"/>
      <w:lang w:eastAsia="he-IL"/>
    </w:rPr>
  </w:style>
  <w:style w:type="character" w:customStyle="1" w:styleId="ListParagraphChar">
    <w:name w:val="List Paragraph Char"/>
    <w:link w:val="ListParagraph"/>
    <w:uiPriority w:val="34"/>
    <w:rsid w:val="00DE7536"/>
    <w:rPr>
      <w:rFonts w:ascii="Calibri" w:eastAsia="Calibri" w:hAnsi="Calibri" w:cs="David"/>
      <w:sz w:val="22"/>
      <w:szCs w:val="24"/>
    </w:rPr>
  </w:style>
  <w:style w:type="character" w:customStyle="1" w:styleId="default">
    <w:name w:val="default"/>
    <w:rsid w:val="0002232B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02232B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numbering" w:customStyle="1" w:styleId="2">
    <w:name w:val="סגנון2"/>
    <w:uiPriority w:val="99"/>
    <w:rsid w:val="00E31B81"/>
    <w:pPr>
      <w:numPr>
        <w:numId w:val="16"/>
      </w:numPr>
    </w:pPr>
  </w:style>
  <w:style w:type="character" w:styleId="Strong">
    <w:name w:val="Strong"/>
    <w:uiPriority w:val="22"/>
    <w:qFormat/>
    <w:rsid w:val="00264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.gov.il/Information/Calls/Pages/default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t.gov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rakg@most.gov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asim2018-19@most.gov.i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FIRMA_ORIT_SEMEL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21EB-699B-4778-BD30-C50371EB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FIRMA_ORIT_SEMEL</Template>
  <TotalTime>1</TotalTime>
  <Pages>8</Pages>
  <Words>3115</Words>
  <Characters>15580</Characters>
  <Application>Microsoft Office Word</Application>
  <DocSecurity>4</DocSecurity>
  <Lines>129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כנסים בינלאומיים בישראל לשנים 2018-19</vt:lpstr>
      <vt:lpstr>קול קורא כנסים בינלאומיים בישראל לשנים 2018-19</vt:lpstr>
    </vt:vector>
  </TitlesOfParts>
  <Manager>Ronig@most.gov.il</Manager>
  <Company>MOST</Company>
  <LinksUpToDate>false</LinksUpToDate>
  <CharactersWithSpaces>18658</CharactersWithSpaces>
  <SharedDoc>false</SharedDoc>
  <HLinks>
    <vt:vector size="78" baseType="variant">
      <vt:variant>
        <vt:i4>3538995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1441899</vt:i4>
      </vt:variant>
      <vt:variant>
        <vt:i4>6</vt:i4>
      </vt:variant>
      <vt:variant>
        <vt:i4>0</vt:i4>
      </vt:variant>
      <vt:variant>
        <vt:i4>5</vt:i4>
      </vt:variant>
      <vt:variant>
        <vt:lpwstr>mailto:ilana@most.gov.il</vt:lpwstr>
      </vt:variant>
      <vt:variant>
        <vt:lpwstr/>
      </vt:variant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mailto:knasim2016-17@most.gov.il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3538995</vt:i4>
      </vt:variant>
      <vt:variant>
        <vt:i4>24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21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15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3538995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3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כנסים בינלאומיים בישראל לשנים 2018-19</dc:title>
  <dc:creator>Roni;Ronig@most.gov.il</dc:creator>
  <cp:lastModifiedBy>תמר זילברברג</cp:lastModifiedBy>
  <cp:revision>2</cp:revision>
  <cp:lastPrinted>2015-11-10T08:35:00Z</cp:lastPrinted>
  <dcterms:created xsi:type="dcterms:W3CDTF">2018-05-21T14:45:00Z</dcterms:created>
  <dcterms:modified xsi:type="dcterms:W3CDTF">2018-05-21T14:45:00Z</dcterms:modified>
</cp:coreProperties>
</file>