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10" w:rsidRPr="00791ECF" w:rsidRDefault="00791ECF" w:rsidP="00CF2BA9">
      <w:pPr>
        <w:shd w:val="clear" w:color="auto" w:fill="FFFFFF"/>
        <w:bidi w:val="0"/>
        <w:spacing w:after="0" w:line="240" w:lineRule="auto"/>
        <w:jc w:val="center"/>
        <w:rPr>
          <w:rFonts w:eastAsia="Times New Roman" w:cstheme="majorBidi"/>
          <w:b/>
          <w:bCs/>
          <w:color w:val="1F497D"/>
          <w:sz w:val="40"/>
          <w:szCs w:val="40"/>
        </w:rPr>
      </w:pPr>
      <w:r w:rsidRPr="00791ECF">
        <w:rPr>
          <w:rFonts w:eastAsia="Times New Roman" w:cstheme="majorBidi"/>
          <w:b/>
          <w:bCs/>
          <w:color w:val="1F497D"/>
          <w:sz w:val="40"/>
          <w:szCs w:val="40"/>
        </w:rPr>
        <w:t xml:space="preserve">The EU Open </w:t>
      </w:r>
      <w:r w:rsidR="009E08AD">
        <w:rPr>
          <w:rFonts w:eastAsia="Times New Roman" w:cstheme="majorBidi"/>
          <w:b/>
          <w:bCs/>
          <w:color w:val="1F497D"/>
          <w:sz w:val="40"/>
          <w:szCs w:val="40"/>
        </w:rPr>
        <w:t>Science</w:t>
      </w:r>
      <w:r w:rsidRPr="00791ECF">
        <w:rPr>
          <w:rFonts w:eastAsia="Times New Roman" w:cstheme="majorBidi"/>
          <w:b/>
          <w:bCs/>
          <w:color w:val="1F497D"/>
          <w:sz w:val="40"/>
          <w:szCs w:val="40"/>
        </w:rPr>
        <w:t xml:space="preserve"> Policy and Its expr</w:t>
      </w:r>
      <w:r w:rsidR="00A11C4C">
        <w:rPr>
          <w:rFonts w:eastAsia="Times New Roman" w:cstheme="majorBidi"/>
          <w:b/>
          <w:bCs/>
          <w:color w:val="1F497D"/>
          <w:sz w:val="40"/>
          <w:szCs w:val="40"/>
        </w:rPr>
        <w:t xml:space="preserve">ession at </w:t>
      </w:r>
      <w:r w:rsidR="00A11C4C" w:rsidRPr="00791ECF">
        <w:rPr>
          <w:rFonts w:eastAsia="Times New Roman" w:cstheme="majorBidi"/>
          <w:b/>
          <w:bCs/>
          <w:color w:val="1F497D"/>
          <w:sz w:val="40"/>
          <w:szCs w:val="40"/>
        </w:rPr>
        <w:t>Horizon 2020</w:t>
      </w:r>
      <w:r w:rsidR="00A11C4C">
        <w:rPr>
          <w:rFonts w:eastAsia="Times New Roman" w:cstheme="majorBidi"/>
          <w:b/>
          <w:bCs/>
          <w:color w:val="1F497D"/>
          <w:sz w:val="40"/>
          <w:szCs w:val="40"/>
        </w:rPr>
        <w:t xml:space="preserve"> - </w:t>
      </w:r>
      <w:r w:rsidR="00A11C4C" w:rsidRPr="00A11C4C">
        <w:rPr>
          <w:rFonts w:eastAsia="Times New Roman" w:cstheme="majorBidi"/>
          <w:b/>
          <w:bCs/>
          <w:color w:val="1F497D"/>
          <w:sz w:val="40"/>
          <w:szCs w:val="40"/>
        </w:rPr>
        <w:t xml:space="preserve">Research Infrastructures </w:t>
      </w:r>
      <w:r w:rsidR="00A11C4C">
        <w:rPr>
          <w:rFonts w:eastAsia="Times New Roman" w:cstheme="majorBidi"/>
          <w:b/>
          <w:bCs/>
          <w:color w:val="1F497D"/>
          <w:sz w:val="40"/>
          <w:szCs w:val="40"/>
        </w:rPr>
        <w:t xml:space="preserve">         2018-2020 Call </w:t>
      </w:r>
    </w:p>
    <w:p w:rsidR="00CF2BA9" w:rsidRDefault="00CF2BA9" w:rsidP="00CF2BA9">
      <w:pPr>
        <w:shd w:val="clear" w:color="auto" w:fill="FFFFFF"/>
        <w:bidi w:val="0"/>
        <w:spacing w:after="0" w:line="240" w:lineRule="auto"/>
        <w:jc w:val="center"/>
        <w:rPr>
          <w:rFonts w:eastAsia="Times New Roman" w:cstheme="majorBidi"/>
          <w:b/>
          <w:bCs/>
          <w:color w:val="1F497D"/>
          <w:sz w:val="28"/>
          <w:szCs w:val="28"/>
        </w:rPr>
      </w:pPr>
    </w:p>
    <w:p w:rsidR="00B646CD" w:rsidRPr="00B820E1" w:rsidRDefault="006951CA" w:rsidP="00CF2BA9">
      <w:pPr>
        <w:shd w:val="clear" w:color="auto" w:fill="FFFFFF"/>
        <w:bidi w:val="0"/>
        <w:spacing w:after="0" w:line="240" w:lineRule="auto"/>
        <w:jc w:val="center"/>
        <w:rPr>
          <w:rFonts w:eastAsia="Times New Roman" w:cstheme="majorBidi"/>
          <w:b/>
          <w:bCs/>
          <w:color w:val="1F497D"/>
          <w:sz w:val="28"/>
          <w:szCs w:val="28"/>
        </w:rPr>
      </w:pPr>
      <w:r>
        <w:rPr>
          <w:rFonts w:eastAsia="Times New Roman" w:cstheme="majorBidi"/>
          <w:b/>
          <w:bCs/>
          <w:color w:val="1F497D"/>
          <w:sz w:val="28"/>
          <w:szCs w:val="28"/>
        </w:rPr>
        <w:t xml:space="preserve">12 </w:t>
      </w:r>
      <w:r w:rsidR="00BF0F2D">
        <w:rPr>
          <w:rFonts w:eastAsia="Times New Roman" w:cstheme="majorBidi"/>
          <w:b/>
          <w:bCs/>
          <w:color w:val="1F497D"/>
          <w:sz w:val="28"/>
          <w:szCs w:val="28"/>
        </w:rPr>
        <w:t>Feb.</w:t>
      </w:r>
      <w:r w:rsidR="000C3AEE" w:rsidRPr="00B820E1">
        <w:rPr>
          <w:rFonts w:eastAsia="Times New Roman" w:cstheme="majorBidi"/>
          <w:b/>
          <w:bCs/>
          <w:color w:val="1F497D"/>
          <w:sz w:val="28"/>
          <w:szCs w:val="28"/>
        </w:rPr>
        <w:t xml:space="preserve"> </w:t>
      </w:r>
      <w:r w:rsidR="00B646CD" w:rsidRPr="00B820E1">
        <w:rPr>
          <w:rFonts w:eastAsia="Times New Roman" w:cstheme="majorBidi"/>
          <w:b/>
          <w:bCs/>
          <w:color w:val="1F497D"/>
          <w:sz w:val="28"/>
          <w:szCs w:val="28"/>
        </w:rPr>
        <w:t xml:space="preserve">2017 </w:t>
      </w:r>
    </w:p>
    <w:p w:rsidR="00D74A10" w:rsidRDefault="00D74A10" w:rsidP="00CF2BA9">
      <w:pPr>
        <w:shd w:val="clear" w:color="auto" w:fill="FFFFFF"/>
        <w:bidi w:val="0"/>
        <w:spacing w:after="0" w:line="240" w:lineRule="auto"/>
        <w:jc w:val="center"/>
        <w:rPr>
          <w:rFonts w:eastAsia="Times New Roman" w:cstheme="majorBidi"/>
          <w:b/>
          <w:bCs/>
          <w:color w:val="1F497D"/>
          <w:sz w:val="28"/>
          <w:szCs w:val="28"/>
        </w:rPr>
      </w:pPr>
      <w:r w:rsidRPr="00B820E1">
        <w:rPr>
          <w:rFonts w:eastAsia="Times New Roman" w:cstheme="majorBidi"/>
          <w:b/>
          <w:bCs/>
          <w:color w:val="1F497D"/>
          <w:sz w:val="28"/>
          <w:szCs w:val="28"/>
        </w:rPr>
        <w:t>ISERD</w:t>
      </w:r>
    </w:p>
    <w:p w:rsidR="00CF2BA9" w:rsidRDefault="00CF2BA9" w:rsidP="00CF2BA9">
      <w:pPr>
        <w:shd w:val="clear" w:color="auto" w:fill="FFFFFF"/>
        <w:bidi w:val="0"/>
        <w:spacing w:after="0" w:line="240" w:lineRule="auto"/>
        <w:jc w:val="center"/>
        <w:rPr>
          <w:rFonts w:eastAsia="Times New Roman" w:cstheme="majorBidi"/>
          <w:b/>
          <w:bCs/>
          <w:color w:val="1F497D"/>
          <w:sz w:val="28"/>
          <w:szCs w:val="28"/>
        </w:rPr>
      </w:pPr>
    </w:p>
    <w:p w:rsidR="005848AC" w:rsidRPr="00B820E1" w:rsidRDefault="005848AC" w:rsidP="00CF2BA9">
      <w:pPr>
        <w:shd w:val="clear" w:color="auto" w:fill="FFFFFF"/>
        <w:bidi w:val="0"/>
        <w:spacing w:after="0" w:line="240" w:lineRule="auto"/>
        <w:jc w:val="center"/>
        <w:rPr>
          <w:rFonts w:eastAsia="Times New Roman" w:cstheme="majorBidi"/>
          <w:b/>
          <w:bCs/>
          <w:color w:val="1F497D"/>
          <w:sz w:val="28"/>
          <w:szCs w:val="28"/>
        </w:rPr>
      </w:pPr>
      <w:r>
        <w:rPr>
          <w:rFonts w:eastAsia="Times New Roman" w:cstheme="majorBidi"/>
          <w:b/>
          <w:bCs/>
          <w:color w:val="1F497D"/>
          <w:sz w:val="28"/>
          <w:szCs w:val="28"/>
        </w:rPr>
        <w:t xml:space="preserve">Innovation Authority House </w:t>
      </w:r>
    </w:p>
    <w:p w:rsidR="00B646CD" w:rsidRPr="00B820E1" w:rsidRDefault="00B820E1" w:rsidP="002028AF">
      <w:pPr>
        <w:shd w:val="clear" w:color="auto" w:fill="FFFFFF"/>
        <w:bidi w:val="0"/>
        <w:spacing w:after="0" w:line="240" w:lineRule="auto"/>
        <w:jc w:val="center"/>
        <w:rPr>
          <w:rFonts w:eastAsia="Times New Roman" w:cstheme="majorBidi"/>
          <w:b/>
          <w:bCs/>
          <w:color w:val="1F497D"/>
          <w:sz w:val="28"/>
          <w:szCs w:val="28"/>
        </w:rPr>
      </w:pPr>
      <w:r w:rsidRPr="00B820E1">
        <w:rPr>
          <w:rFonts w:eastAsia="Times New Roman" w:cstheme="majorBidi"/>
          <w:b/>
          <w:bCs/>
          <w:color w:val="1F497D"/>
          <w:sz w:val="28"/>
          <w:szCs w:val="28"/>
        </w:rPr>
        <w:t>4</w:t>
      </w:r>
      <w:r w:rsidRPr="00B820E1">
        <w:rPr>
          <w:rFonts w:eastAsia="Times New Roman" w:cstheme="majorBidi"/>
          <w:b/>
          <w:bCs/>
          <w:color w:val="1F497D"/>
          <w:sz w:val="28"/>
          <w:szCs w:val="28"/>
          <w:vertAlign w:val="superscript"/>
        </w:rPr>
        <w:t>th</w:t>
      </w:r>
      <w:r w:rsidRPr="00B820E1">
        <w:rPr>
          <w:rFonts w:eastAsia="Times New Roman" w:cstheme="majorBidi"/>
          <w:b/>
          <w:bCs/>
          <w:color w:val="1F497D"/>
          <w:sz w:val="28"/>
          <w:szCs w:val="28"/>
        </w:rPr>
        <w:t xml:space="preserve"> Jorden Street,</w:t>
      </w:r>
      <w:r w:rsidR="002028AF">
        <w:rPr>
          <w:rFonts w:eastAsia="Times New Roman" w:cstheme="majorBidi"/>
          <w:b/>
          <w:bCs/>
          <w:color w:val="1F497D"/>
          <w:sz w:val="28"/>
          <w:szCs w:val="28"/>
        </w:rPr>
        <w:t xml:space="preserve"> </w:t>
      </w:r>
      <w:r w:rsidR="00B646CD" w:rsidRPr="00B820E1">
        <w:rPr>
          <w:rFonts w:eastAsia="Times New Roman" w:cstheme="majorBidi"/>
          <w:b/>
          <w:bCs/>
          <w:color w:val="1F497D"/>
          <w:sz w:val="28"/>
          <w:szCs w:val="28"/>
        </w:rPr>
        <w:t>Airport City, Israel</w:t>
      </w:r>
    </w:p>
    <w:p w:rsidR="00BC7ABA" w:rsidRPr="00B820E1" w:rsidRDefault="005848AC" w:rsidP="00CF2BA9">
      <w:pPr>
        <w:shd w:val="clear" w:color="auto" w:fill="FFFFFF"/>
        <w:bidi w:val="0"/>
        <w:spacing w:after="0" w:line="240" w:lineRule="auto"/>
        <w:jc w:val="center"/>
        <w:rPr>
          <w:rFonts w:eastAsia="Times New Roman" w:cstheme="majorBidi"/>
          <w:b/>
          <w:bCs/>
          <w:color w:val="1F497D"/>
          <w:sz w:val="28"/>
          <w:szCs w:val="28"/>
        </w:rPr>
      </w:pPr>
      <w:r>
        <w:rPr>
          <w:rFonts w:eastAsia="Times New Roman" w:cstheme="majorBidi"/>
          <w:b/>
          <w:bCs/>
          <w:color w:val="1F497D"/>
          <w:sz w:val="28"/>
          <w:szCs w:val="28"/>
        </w:rPr>
        <w:t>Einstein Conference Room, 4</w:t>
      </w:r>
      <w:r w:rsidRPr="005848AC">
        <w:rPr>
          <w:rFonts w:eastAsia="Times New Roman" w:cstheme="majorBidi"/>
          <w:b/>
          <w:bCs/>
          <w:color w:val="1F497D"/>
          <w:sz w:val="28"/>
          <w:szCs w:val="28"/>
          <w:vertAlign w:val="superscript"/>
        </w:rPr>
        <w:t>th</w:t>
      </w:r>
      <w:r>
        <w:rPr>
          <w:rFonts w:eastAsia="Times New Roman" w:cstheme="majorBidi"/>
          <w:b/>
          <w:bCs/>
          <w:color w:val="1F497D"/>
          <w:sz w:val="28"/>
          <w:szCs w:val="28"/>
        </w:rPr>
        <w:t xml:space="preserve"> Floor </w:t>
      </w:r>
    </w:p>
    <w:p w:rsidR="00CF2BA9" w:rsidRDefault="00CF2BA9" w:rsidP="00CF2BA9">
      <w:pPr>
        <w:shd w:val="clear" w:color="auto" w:fill="FFFFFF"/>
        <w:bidi w:val="0"/>
        <w:spacing w:after="0" w:line="240" w:lineRule="auto"/>
        <w:jc w:val="center"/>
        <w:rPr>
          <w:rFonts w:eastAsia="Times New Roman" w:cstheme="majorBidi"/>
          <w:b/>
          <w:bCs/>
          <w:color w:val="1F497D"/>
          <w:sz w:val="28"/>
          <w:szCs w:val="28"/>
        </w:rPr>
      </w:pPr>
    </w:p>
    <w:p w:rsidR="00BC7ABA" w:rsidRPr="00B820E1" w:rsidRDefault="00BC7ABA" w:rsidP="007A28DC">
      <w:pPr>
        <w:shd w:val="clear" w:color="auto" w:fill="FFFFFF"/>
        <w:bidi w:val="0"/>
        <w:spacing w:after="0" w:line="240" w:lineRule="auto"/>
        <w:jc w:val="center"/>
        <w:rPr>
          <w:rFonts w:eastAsia="Times New Roman" w:cstheme="majorBidi"/>
          <w:b/>
          <w:bCs/>
          <w:color w:val="1F497D"/>
          <w:sz w:val="28"/>
          <w:szCs w:val="28"/>
        </w:rPr>
      </w:pPr>
      <w:r w:rsidRPr="00B820E1">
        <w:rPr>
          <w:rFonts w:eastAsia="Times New Roman" w:cstheme="majorBidi"/>
          <w:b/>
          <w:bCs/>
          <w:color w:val="1F497D"/>
          <w:sz w:val="28"/>
          <w:szCs w:val="28"/>
        </w:rPr>
        <w:t>Agenda</w:t>
      </w:r>
    </w:p>
    <w:tbl>
      <w:tblPr>
        <w:tblW w:w="91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7371"/>
      </w:tblGrid>
      <w:tr w:rsidR="0002465A" w:rsidRPr="00B820E1" w:rsidTr="00A11C4C">
        <w:trPr>
          <w:jc w:val="center"/>
        </w:trPr>
        <w:tc>
          <w:tcPr>
            <w:tcW w:w="180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5A" w:rsidRPr="00086561" w:rsidRDefault="00D53627" w:rsidP="003D186B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0</w:t>
            </w:r>
            <w:r w:rsidR="00791ECF" w:rsidRPr="00086561">
              <w:rPr>
                <w:rFonts w:eastAsia="Times New Roman" w:cstheme="majorBidi"/>
              </w:rPr>
              <w:t>8</w:t>
            </w:r>
            <w:r w:rsidRPr="00086561">
              <w:rPr>
                <w:rFonts w:eastAsia="Times New Roman" w:cstheme="majorBidi"/>
              </w:rPr>
              <w:t>:</w:t>
            </w:r>
            <w:r w:rsidR="00A11C4C" w:rsidRPr="00086561">
              <w:rPr>
                <w:rFonts w:eastAsia="Times New Roman" w:cstheme="majorBidi"/>
              </w:rPr>
              <w:t>30</w:t>
            </w:r>
            <w:r w:rsidRPr="00086561">
              <w:rPr>
                <w:rFonts w:eastAsia="Times New Roman" w:cstheme="majorBidi"/>
              </w:rPr>
              <w:t xml:space="preserve"> - </w:t>
            </w:r>
            <w:r w:rsidR="005F467D" w:rsidRPr="00086561">
              <w:rPr>
                <w:rFonts w:eastAsia="Times New Roman" w:cstheme="majorBidi"/>
              </w:rPr>
              <w:t>0</w:t>
            </w:r>
            <w:r w:rsidR="00A11C4C" w:rsidRPr="00086561">
              <w:rPr>
                <w:rFonts w:eastAsia="Times New Roman" w:cstheme="majorBidi"/>
              </w:rPr>
              <w:t>9</w:t>
            </w:r>
            <w:r w:rsidR="000C3AEE" w:rsidRPr="00086561">
              <w:rPr>
                <w:rFonts w:eastAsia="Times New Roman" w:cstheme="majorBidi"/>
              </w:rPr>
              <w:t>:</w:t>
            </w:r>
            <w:r w:rsidR="00A11C4C" w:rsidRPr="00086561">
              <w:rPr>
                <w:rFonts w:eastAsia="Times New Roman" w:cstheme="majorBidi"/>
              </w:rPr>
              <w:t>0</w:t>
            </w:r>
            <w:r w:rsidR="005F467D" w:rsidRPr="00086561">
              <w:rPr>
                <w:rFonts w:eastAsia="Times New Roman" w:cstheme="majorBidi"/>
              </w:rPr>
              <w:t>0</w:t>
            </w:r>
          </w:p>
        </w:tc>
        <w:tc>
          <w:tcPr>
            <w:tcW w:w="7371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5A" w:rsidRPr="00086561" w:rsidRDefault="0002465A" w:rsidP="003D186B">
            <w:pPr>
              <w:bidi w:val="0"/>
              <w:spacing w:after="0" w:line="240" w:lineRule="auto"/>
              <w:jc w:val="center"/>
              <w:rPr>
                <w:rFonts w:eastAsia="Times New Roman" w:cstheme="majorBidi"/>
                <w:b/>
                <w:bCs/>
              </w:rPr>
            </w:pPr>
            <w:r w:rsidRPr="00086561">
              <w:rPr>
                <w:rFonts w:eastAsia="Times New Roman" w:cstheme="majorBidi"/>
                <w:b/>
                <w:bCs/>
              </w:rPr>
              <w:t>Registration</w:t>
            </w:r>
          </w:p>
        </w:tc>
      </w:tr>
      <w:tr w:rsidR="0002465A" w:rsidRPr="00B820E1" w:rsidTr="00A11C4C">
        <w:trPr>
          <w:trHeight w:val="622"/>
          <w:jc w:val="center"/>
        </w:trPr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65A" w:rsidRPr="00086561" w:rsidRDefault="005F467D" w:rsidP="003D186B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09</w:t>
            </w:r>
            <w:r w:rsidR="00D53627" w:rsidRPr="00086561">
              <w:rPr>
                <w:rFonts w:eastAsia="Times New Roman" w:cstheme="majorBidi"/>
              </w:rPr>
              <w:t>:</w:t>
            </w:r>
            <w:r w:rsidR="00791ECF" w:rsidRPr="00086561">
              <w:rPr>
                <w:rFonts w:eastAsia="Times New Roman" w:cstheme="majorBidi"/>
              </w:rPr>
              <w:t>00</w:t>
            </w:r>
            <w:r w:rsidR="00D53627" w:rsidRPr="00086561">
              <w:rPr>
                <w:rFonts w:eastAsia="Times New Roman" w:cstheme="majorBidi"/>
              </w:rPr>
              <w:t xml:space="preserve"> - </w:t>
            </w:r>
            <w:r w:rsidRPr="00086561">
              <w:rPr>
                <w:rFonts w:eastAsia="Times New Roman" w:cstheme="majorBidi"/>
              </w:rPr>
              <w:t>09</w:t>
            </w:r>
            <w:r w:rsidR="000C3AEE" w:rsidRPr="00086561">
              <w:rPr>
                <w:rFonts w:eastAsia="Times New Roman" w:cstheme="majorBidi"/>
              </w:rPr>
              <w:t>:</w:t>
            </w:r>
            <w:r w:rsidR="00791ECF" w:rsidRPr="00086561">
              <w:rPr>
                <w:rFonts w:eastAsia="Times New Roman" w:cstheme="majorBidi"/>
              </w:rPr>
              <w:t>15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1ECF" w:rsidRPr="00086561" w:rsidRDefault="00BC7283" w:rsidP="003D186B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Host w</w:t>
            </w:r>
            <w:r w:rsidR="0002465A" w:rsidRPr="00086561">
              <w:rPr>
                <w:rFonts w:eastAsia="Times New Roman" w:cstheme="majorBidi"/>
              </w:rPr>
              <w:t>elcome words</w:t>
            </w:r>
            <w:r w:rsidR="00EB19C4">
              <w:rPr>
                <w:rFonts w:eastAsia="Times New Roman" w:cstheme="majorBidi"/>
              </w:rPr>
              <w:t xml:space="preserve"> and meeting g</w:t>
            </w:r>
            <w:r w:rsidR="00791ECF" w:rsidRPr="00086561">
              <w:rPr>
                <w:rFonts w:eastAsia="Times New Roman" w:cstheme="majorBidi"/>
              </w:rPr>
              <w:t>oals</w:t>
            </w:r>
          </w:p>
          <w:p w:rsidR="00DE4A0F" w:rsidRPr="00086561" w:rsidRDefault="00791ECF" w:rsidP="003D186B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Attendees Introductions</w:t>
            </w:r>
            <w:r w:rsidR="0002465A" w:rsidRPr="00086561">
              <w:rPr>
                <w:rFonts w:eastAsia="Times New Roman" w:cstheme="majorBidi"/>
              </w:rPr>
              <w:t> </w:t>
            </w:r>
          </w:p>
          <w:p w:rsidR="0002465A" w:rsidRPr="00086561" w:rsidRDefault="00F46DBC" w:rsidP="003D186B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  <w:i/>
                <w:iCs/>
                <w:color w:val="2C4390"/>
              </w:rPr>
              <w:t xml:space="preserve">Mrs. </w:t>
            </w:r>
            <w:r w:rsidR="00B646CD" w:rsidRPr="00086561">
              <w:rPr>
                <w:rFonts w:eastAsia="Times New Roman" w:cstheme="majorBidi"/>
                <w:i/>
                <w:iCs/>
                <w:color w:val="2C4390"/>
              </w:rPr>
              <w:t>Nili Shalev</w:t>
            </w:r>
            <w:r w:rsidR="00983B12" w:rsidRPr="00086561">
              <w:rPr>
                <w:rFonts w:eastAsia="Times New Roman" w:cstheme="majorBidi"/>
                <w:i/>
                <w:iCs/>
                <w:color w:val="2C4390"/>
              </w:rPr>
              <w:t>, ISERD</w:t>
            </w:r>
          </w:p>
        </w:tc>
      </w:tr>
      <w:tr w:rsidR="009E08AD" w:rsidRPr="00B820E1" w:rsidTr="001A36A4">
        <w:trPr>
          <w:trHeight w:val="315"/>
          <w:jc w:val="center"/>
        </w:trPr>
        <w:tc>
          <w:tcPr>
            <w:tcW w:w="9180" w:type="dxa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8AD" w:rsidRPr="00086561" w:rsidRDefault="009E08AD" w:rsidP="00472100">
            <w:pPr>
              <w:bidi w:val="0"/>
              <w:spacing w:after="0" w:line="240" w:lineRule="auto"/>
              <w:jc w:val="center"/>
              <w:rPr>
                <w:rFonts w:eastAsia="Times New Roman" w:cstheme="majorBidi"/>
                <w:b/>
                <w:bCs/>
              </w:rPr>
            </w:pPr>
            <w:r w:rsidRPr="00086561">
              <w:rPr>
                <w:rFonts w:eastAsia="Times New Roman" w:cstheme="majorBidi"/>
                <w:b/>
                <w:bCs/>
              </w:rPr>
              <w:t xml:space="preserve">                                Open Science Policy</w:t>
            </w:r>
          </w:p>
        </w:tc>
      </w:tr>
      <w:tr w:rsidR="009E08AD" w:rsidRPr="00B820E1" w:rsidTr="00A11C4C">
        <w:trPr>
          <w:trHeight w:val="622"/>
          <w:jc w:val="center"/>
        </w:trPr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8AD" w:rsidRPr="00086561" w:rsidRDefault="00D87323" w:rsidP="003D186B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09:15 – 10:1</w:t>
            </w:r>
            <w:r w:rsidR="001A36A4" w:rsidRPr="00086561">
              <w:rPr>
                <w:rFonts w:eastAsia="Times New Roman" w:cstheme="majorBidi"/>
              </w:rPr>
              <w:t>5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74F" w:rsidRPr="00FA374F" w:rsidRDefault="00FA374F" w:rsidP="003D186B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FA374F">
              <w:rPr>
                <w:rFonts w:eastAsia="Times New Roman" w:cstheme="majorBidi"/>
              </w:rPr>
              <w:t>Fr</w:t>
            </w:r>
            <w:r w:rsidR="00EB19C4">
              <w:rPr>
                <w:rFonts w:eastAsia="Times New Roman" w:cstheme="majorBidi"/>
              </w:rPr>
              <w:t>om Open Access to Open Science P</w:t>
            </w:r>
            <w:r w:rsidRPr="00FA374F">
              <w:rPr>
                <w:rFonts w:eastAsia="Times New Roman" w:cstheme="majorBidi"/>
              </w:rPr>
              <w:t xml:space="preserve">olicies </w:t>
            </w:r>
          </w:p>
          <w:p w:rsidR="00FA374F" w:rsidRPr="00EB19C4" w:rsidRDefault="00EB19C4" w:rsidP="00EB19C4">
            <w:pPr>
              <w:bidi w:val="0"/>
              <w:spacing w:after="0" w:line="240" w:lineRule="auto"/>
              <w:jc w:val="center"/>
              <w:rPr>
                <w:rFonts w:eastAsia="Times New Roman" w:cstheme="majorBidi"/>
                <w:i/>
                <w:iCs/>
                <w:color w:val="2C4390"/>
              </w:rPr>
            </w:pPr>
            <w:r w:rsidRPr="00EB19C4">
              <w:rPr>
                <w:i/>
                <w:iCs/>
                <w:color w:val="1F497D"/>
              </w:rPr>
              <w:t xml:space="preserve">Dr. </w:t>
            </w:r>
            <w:r w:rsidRPr="00EB19C4">
              <w:rPr>
                <w:i/>
                <w:iCs/>
                <w:color w:val="1F497D"/>
                <w:lang w:val="en-GB"/>
              </w:rPr>
              <w:t xml:space="preserve">Victoria </w:t>
            </w:r>
            <w:proofErr w:type="spellStart"/>
            <w:r w:rsidRPr="00EB19C4">
              <w:rPr>
                <w:i/>
                <w:iCs/>
                <w:color w:val="1F497D"/>
                <w:lang w:val="en-GB"/>
              </w:rPr>
              <w:t>Tsoukala</w:t>
            </w:r>
            <w:proofErr w:type="spellEnd"/>
            <w:r w:rsidRPr="00EB19C4">
              <w:rPr>
                <w:i/>
                <w:iCs/>
                <w:color w:val="1F497D"/>
                <w:lang w:val="en-GB"/>
              </w:rPr>
              <w:t xml:space="preserve"> </w:t>
            </w:r>
            <w:r w:rsidR="00FA374F" w:rsidRPr="00EB19C4">
              <w:rPr>
                <w:rFonts w:eastAsia="Times New Roman" w:cstheme="majorBidi"/>
                <w:i/>
                <w:iCs/>
                <w:color w:val="2C4390"/>
              </w:rPr>
              <w:t>(</w:t>
            </w:r>
            <w:r w:rsidR="00FA374F" w:rsidRPr="00EB19C4">
              <w:rPr>
                <w:i/>
                <w:iCs/>
                <w:color w:val="1F497D"/>
                <w:lang w:val="en-GB"/>
              </w:rPr>
              <w:t>European Commission, DG Research &amp; Innovation</w:t>
            </w:r>
            <w:r w:rsidR="00FA374F" w:rsidRPr="00EB19C4">
              <w:rPr>
                <w:rFonts w:eastAsia="Times New Roman" w:cstheme="majorBidi"/>
                <w:i/>
                <w:iCs/>
                <w:color w:val="2C4390"/>
              </w:rPr>
              <w:t>)</w:t>
            </w:r>
          </w:p>
          <w:p w:rsidR="009E08AD" w:rsidRPr="00086561" w:rsidRDefault="009E08AD" w:rsidP="00FA374F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EB19C4">
              <w:rPr>
                <w:rFonts w:eastAsia="Times New Roman" w:cstheme="majorBidi"/>
                <w:i/>
                <w:iCs/>
                <w:color w:val="2C4390"/>
              </w:rPr>
              <w:t>On Line Webinar</w:t>
            </w:r>
          </w:p>
        </w:tc>
      </w:tr>
      <w:tr w:rsidR="00D87323" w:rsidRPr="00B820E1" w:rsidTr="00A11C4C">
        <w:trPr>
          <w:trHeight w:val="622"/>
          <w:jc w:val="center"/>
        </w:trPr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23" w:rsidRPr="00086561" w:rsidRDefault="00D87323" w:rsidP="003D186B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10:15 – 10:30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D68" w:rsidRDefault="004B7D68" w:rsidP="00D87323">
            <w:pPr>
              <w:bidi w:val="0"/>
              <w:spacing w:after="0" w:line="240" w:lineRule="auto"/>
              <w:jc w:val="center"/>
              <w:rPr>
                <w:rtl/>
              </w:rPr>
            </w:pPr>
            <w:r>
              <w:t>The Council for Higher Education’s Five-Year Plan</w:t>
            </w:r>
          </w:p>
          <w:p w:rsidR="00D87323" w:rsidRPr="00086561" w:rsidRDefault="003205C9" w:rsidP="004B7D68">
            <w:pPr>
              <w:bidi w:val="0"/>
              <w:spacing w:after="0" w:line="240" w:lineRule="auto"/>
              <w:jc w:val="center"/>
              <w:rPr>
                <w:rFonts w:eastAsia="Times New Roman" w:cstheme="majorBidi"/>
                <w:rtl/>
              </w:rPr>
            </w:pPr>
            <w:r>
              <w:rPr>
                <w:rFonts w:eastAsia="Times New Roman" w:cstheme="majorBidi"/>
                <w:i/>
                <w:iCs/>
                <w:color w:val="2C4390"/>
              </w:rPr>
              <w:t>Dr. Naomi Beck / Ari Stone (</w:t>
            </w:r>
            <w:r w:rsidR="00D87323" w:rsidRPr="00086561">
              <w:rPr>
                <w:rFonts w:eastAsia="Times New Roman" w:cstheme="majorBidi"/>
                <w:i/>
                <w:iCs/>
                <w:color w:val="2C4390"/>
              </w:rPr>
              <w:t>VATAT</w:t>
            </w:r>
            <w:r>
              <w:rPr>
                <w:rFonts w:eastAsia="Times New Roman" w:cstheme="majorBidi"/>
                <w:i/>
                <w:iCs/>
                <w:color w:val="2C4390"/>
              </w:rPr>
              <w:t>)</w:t>
            </w:r>
          </w:p>
        </w:tc>
        <w:bookmarkStart w:id="0" w:name="_GoBack"/>
        <w:bookmarkEnd w:id="0"/>
      </w:tr>
      <w:tr w:rsidR="001A36A4" w:rsidRPr="00B820E1" w:rsidTr="001A36A4">
        <w:trPr>
          <w:trHeight w:val="300"/>
          <w:jc w:val="center"/>
        </w:trPr>
        <w:tc>
          <w:tcPr>
            <w:tcW w:w="1809" w:type="dxa"/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A4" w:rsidRPr="00086561" w:rsidRDefault="001A36A4" w:rsidP="00D87323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10:</w:t>
            </w:r>
            <w:r w:rsidR="00D87323" w:rsidRPr="00086561">
              <w:rPr>
                <w:rFonts w:eastAsia="Times New Roman" w:cstheme="majorBidi"/>
              </w:rPr>
              <w:t>30</w:t>
            </w:r>
            <w:r w:rsidRPr="00086561">
              <w:rPr>
                <w:rFonts w:eastAsia="Times New Roman" w:cstheme="majorBidi"/>
              </w:rPr>
              <w:t xml:space="preserve"> – </w:t>
            </w:r>
            <w:r w:rsidR="00D87323" w:rsidRPr="00086561">
              <w:rPr>
                <w:rFonts w:eastAsia="Times New Roman" w:cstheme="majorBidi"/>
              </w:rPr>
              <w:t>11</w:t>
            </w:r>
            <w:r w:rsidRPr="00086561">
              <w:rPr>
                <w:rFonts w:eastAsia="Times New Roman" w:cstheme="majorBidi"/>
              </w:rPr>
              <w:t>:</w:t>
            </w:r>
            <w:r w:rsidR="00D87323" w:rsidRPr="00086561">
              <w:rPr>
                <w:rFonts w:eastAsia="Times New Roman" w:cstheme="majorBidi"/>
              </w:rPr>
              <w:t>00</w:t>
            </w:r>
          </w:p>
        </w:tc>
        <w:tc>
          <w:tcPr>
            <w:tcW w:w="7371" w:type="dxa"/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A4" w:rsidRPr="00086561" w:rsidRDefault="001A36A4" w:rsidP="003D186B">
            <w:pPr>
              <w:bidi w:val="0"/>
              <w:spacing w:after="0" w:line="240" w:lineRule="auto"/>
              <w:jc w:val="center"/>
              <w:rPr>
                <w:rFonts w:eastAsia="Times New Roman" w:cstheme="majorBidi"/>
                <w:b/>
                <w:bCs/>
              </w:rPr>
            </w:pPr>
            <w:r w:rsidRPr="00086561">
              <w:rPr>
                <w:rFonts w:eastAsia="Times New Roman" w:cstheme="majorBidi"/>
                <w:b/>
                <w:bCs/>
              </w:rPr>
              <w:t>Coffee Break</w:t>
            </w:r>
          </w:p>
        </w:tc>
      </w:tr>
      <w:tr w:rsidR="001A36A4" w:rsidRPr="00B820E1" w:rsidTr="001A36A4">
        <w:trPr>
          <w:trHeight w:val="287"/>
          <w:jc w:val="center"/>
        </w:trPr>
        <w:tc>
          <w:tcPr>
            <w:tcW w:w="9180" w:type="dxa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A4" w:rsidRPr="00086561" w:rsidRDefault="001A36A4" w:rsidP="000866EE">
            <w:pPr>
              <w:bidi w:val="0"/>
              <w:spacing w:after="0" w:line="240" w:lineRule="auto"/>
              <w:jc w:val="center"/>
              <w:rPr>
                <w:rFonts w:eastAsia="Times New Roman" w:cstheme="majorBidi"/>
                <w:b/>
                <w:bCs/>
              </w:rPr>
            </w:pPr>
            <w:r w:rsidRPr="00086561">
              <w:rPr>
                <w:rFonts w:eastAsia="Times New Roman" w:cstheme="majorBidi"/>
                <w:b/>
                <w:bCs/>
              </w:rPr>
              <w:t xml:space="preserve">                  </w:t>
            </w:r>
            <w:r w:rsidR="003D186B" w:rsidRPr="00086561">
              <w:rPr>
                <w:rFonts w:eastAsia="Times New Roman" w:cstheme="majorBidi"/>
                <w:b/>
                <w:bCs/>
              </w:rPr>
              <w:t xml:space="preserve">     </w:t>
            </w:r>
            <w:r w:rsidRPr="00086561">
              <w:rPr>
                <w:rFonts w:eastAsia="Times New Roman" w:cstheme="majorBidi"/>
                <w:b/>
                <w:bCs/>
              </w:rPr>
              <w:t xml:space="preserve">      </w:t>
            </w:r>
            <w:r w:rsidR="000866EE" w:rsidRPr="00086561">
              <w:rPr>
                <w:rFonts w:eastAsia="Times New Roman" w:cstheme="majorBidi"/>
                <w:b/>
                <w:bCs/>
              </w:rPr>
              <w:t>Open Acc</w:t>
            </w:r>
            <w:r w:rsidR="00EB19C4">
              <w:rPr>
                <w:rFonts w:eastAsia="Times New Roman" w:cstheme="majorBidi"/>
                <w:b/>
                <w:bCs/>
              </w:rPr>
              <w:t>ess Publishing and Researchers N</w:t>
            </w:r>
            <w:r w:rsidR="000866EE" w:rsidRPr="00086561">
              <w:rPr>
                <w:rFonts w:eastAsia="Times New Roman" w:cstheme="majorBidi"/>
                <w:b/>
                <w:bCs/>
              </w:rPr>
              <w:t>eeds</w:t>
            </w:r>
          </w:p>
        </w:tc>
      </w:tr>
      <w:tr w:rsidR="001A36A4" w:rsidRPr="00B820E1" w:rsidTr="00A11C4C">
        <w:trPr>
          <w:trHeight w:val="622"/>
          <w:jc w:val="center"/>
        </w:trPr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A4" w:rsidRPr="00086561" w:rsidRDefault="00D87323" w:rsidP="00D87323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11</w:t>
            </w:r>
            <w:r w:rsidR="001A36A4" w:rsidRPr="00086561">
              <w:rPr>
                <w:rFonts w:eastAsia="Times New Roman" w:cstheme="majorBidi"/>
              </w:rPr>
              <w:t>:</w:t>
            </w:r>
            <w:r w:rsidRPr="00086561">
              <w:rPr>
                <w:rFonts w:eastAsia="Times New Roman" w:cstheme="majorBidi"/>
              </w:rPr>
              <w:t>00</w:t>
            </w:r>
            <w:r w:rsidR="001A36A4" w:rsidRPr="00086561">
              <w:rPr>
                <w:rFonts w:eastAsia="Times New Roman" w:cstheme="majorBidi"/>
              </w:rPr>
              <w:t xml:space="preserve"> – </w:t>
            </w:r>
            <w:r w:rsidRPr="00086561">
              <w:rPr>
                <w:rFonts w:eastAsia="Times New Roman" w:cstheme="majorBidi"/>
              </w:rPr>
              <w:t>11</w:t>
            </w:r>
            <w:r w:rsidR="001A36A4" w:rsidRPr="00086561">
              <w:rPr>
                <w:rFonts w:eastAsia="Times New Roman" w:cstheme="majorBidi"/>
              </w:rPr>
              <w:t>:</w:t>
            </w:r>
            <w:r w:rsidRPr="00086561">
              <w:rPr>
                <w:rFonts w:eastAsia="Times New Roman" w:cstheme="majorBidi"/>
              </w:rPr>
              <w:t>20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EE" w:rsidRPr="00086561" w:rsidRDefault="000866EE" w:rsidP="000866EE">
            <w:pPr>
              <w:bidi w:val="0"/>
              <w:spacing w:after="0" w:line="240" w:lineRule="auto"/>
              <w:jc w:val="center"/>
            </w:pPr>
            <w:r w:rsidRPr="00086561">
              <w:t xml:space="preserve">Negotiating Licenses for Israeli Academia – </w:t>
            </w:r>
          </w:p>
          <w:p w:rsidR="000866EE" w:rsidRPr="00086561" w:rsidRDefault="000866EE" w:rsidP="000866EE">
            <w:pPr>
              <w:bidi w:val="0"/>
              <w:spacing w:after="0" w:line="240" w:lineRule="auto"/>
              <w:jc w:val="center"/>
            </w:pPr>
            <w:r w:rsidRPr="00086561">
              <w:t>sustainable OA business models</w:t>
            </w:r>
          </w:p>
          <w:p w:rsidR="00472100" w:rsidRPr="00086561" w:rsidRDefault="00472100" w:rsidP="00472100">
            <w:pPr>
              <w:bidi w:val="0"/>
              <w:spacing w:after="0" w:line="240" w:lineRule="auto"/>
              <w:jc w:val="center"/>
              <w:rPr>
                <w:rFonts w:eastAsia="Times New Roman" w:cstheme="majorBidi"/>
                <w:b/>
                <w:bCs/>
              </w:rPr>
            </w:pPr>
            <w:r w:rsidRPr="00086561">
              <w:rPr>
                <w:rFonts w:eastAsia="Times New Roman" w:cstheme="majorBidi"/>
                <w:i/>
                <w:iCs/>
                <w:color w:val="2C4390"/>
              </w:rPr>
              <w:t>Dr. Sigal Lahav Scher (MALMAD)</w:t>
            </w:r>
          </w:p>
        </w:tc>
      </w:tr>
      <w:tr w:rsidR="003E49B6" w:rsidRPr="00B820E1" w:rsidTr="00A11C4C">
        <w:trPr>
          <w:trHeight w:val="622"/>
          <w:jc w:val="center"/>
        </w:trPr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9B6" w:rsidRPr="00086561" w:rsidRDefault="00D87323" w:rsidP="00D87323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11</w:t>
            </w:r>
            <w:r w:rsidR="003E49B6" w:rsidRPr="00086561">
              <w:rPr>
                <w:rFonts w:eastAsia="Times New Roman" w:cstheme="majorBidi"/>
              </w:rPr>
              <w:t>:</w:t>
            </w:r>
            <w:r w:rsidRPr="00086561">
              <w:rPr>
                <w:rFonts w:eastAsia="Times New Roman" w:cstheme="majorBidi"/>
              </w:rPr>
              <w:t>20</w:t>
            </w:r>
            <w:r w:rsidR="003E49B6" w:rsidRPr="00086561">
              <w:rPr>
                <w:rFonts w:eastAsia="Times New Roman" w:cstheme="majorBidi"/>
              </w:rPr>
              <w:t xml:space="preserve"> – 11:</w:t>
            </w:r>
            <w:r w:rsidRPr="00086561">
              <w:rPr>
                <w:rFonts w:eastAsia="Times New Roman" w:cstheme="majorBidi"/>
              </w:rPr>
              <w:t>40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B78" w:rsidRDefault="00086561" w:rsidP="00C60D34">
            <w:pPr>
              <w:bidi w:val="0"/>
              <w:spacing w:after="0" w:line="240" w:lineRule="auto"/>
              <w:jc w:val="center"/>
            </w:pPr>
            <w:r w:rsidRPr="00086561">
              <w:t xml:space="preserve">Open Science and Research Impact: </w:t>
            </w:r>
          </w:p>
          <w:p w:rsidR="00472100" w:rsidRPr="00086561" w:rsidRDefault="00086561" w:rsidP="00D17B78">
            <w:pPr>
              <w:bidi w:val="0"/>
              <w:spacing w:after="0" w:line="240" w:lineRule="auto"/>
              <w:jc w:val="center"/>
            </w:pPr>
            <w:r w:rsidRPr="00086561">
              <w:t>New Roles and Opportunities for Academic Libraries.</w:t>
            </w:r>
          </w:p>
          <w:p w:rsidR="003E49B6" w:rsidRPr="00086561" w:rsidRDefault="00C60D34" w:rsidP="00472100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  <w:i/>
                <w:iCs/>
                <w:color w:val="2C4390"/>
              </w:rPr>
              <w:t>Elena Yaroshenko (Technion)</w:t>
            </w:r>
          </w:p>
        </w:tc>
      </w:tr>
      <w:tr w:rsidR="001A36A4" w:rsidRPr="00B820E1" w:rsidTr="00A11C4C">
        <w:trPr>
          <w:trHeight w:val="622"/>
          <w:jc w:val="center"/>
        </w:trPr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A4" w:rsidRPr="00086561" w:rsidRDefault="001A36A4" w:rsidP="00D87323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11:</w:t>
            </w:r>
            <w:r w:rsidR="00D87323" w:rsidRPr="00086561">
              <w:rPr>
                <w:rFonts w:eastAsia="Times New Roman" w:cstheme="majorBidi"/>
              </w:rPr>
              <w:t>40</w:t>
            </w:r>
            <w:r w:rsidRPr="00086561">
              <w:rPr>
                <w:rFonts w:eastAsia="Times New Roman" w:cstheme="majorBidi"/>
              </w:rPr>
              <w:t xml:space="preserve"> – </w:t>
            </w:r>
            <w:r w:rsidR="00D87323" w:rsidRPr="00086561">
              <w:rPr>
                <w:rFonts w:eastAsia="Times New Roman" w:cstheme="majorBidi"/>
              </w:rPr>
              <w:t>12</w:t>
            </w:r>
            <w:r w:rsidRPr="00086561">
              <w:rPr>
                <w:rFonts w:eastAsia="Times New Roman" w:cstheme="majorBidi"/>
              </w:rPr>
              <w:t>:</w:t>
            </w:r>
            <w:r w:rsidR="00D87323" w:rsidRPr="00086561">
              <w:rPr>
                <w:rFonts w:eastAsia="Times New Roman" w:cstheme="majorBidi"/>
              </w:rPr>
              <w:t>00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23" w:rsidRPr="00086561" w:rsidRDefault="00D87323" w:rsidP="00D87323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The CRIS Project</w:t>
            </w:r>
          </w:p>
          <w:p w:rsidR="001A36A4" w:rsidRPr="00086561" w:rsidRDefault="00D87323" w:rsidP="00D87323">
            <w:pPr>
              <w:bidi w:val="0"/>
              <w:spacing w:after="0" w:line="240" w:lineRule="auto"/>
              <w:jc w:val="center"/>
            </w:pPr>
            <w:r w:rsidRPr="00086561">
              <w:rPr>
                <w:rFonts w:eastAsia="Times New Roman" w:cstheme="majorBidi"/>
                <w:i/>
                <w:iCs/>
                <w:color w:val="2C4390"/>
              </w:rPr>
              <w:t xml:space="preserve">Prof. Gad </w:t>
            </w:r>
            <w:proofErr w:type="spellStart"/>
            <w:r w:rsidRPr="00086561">
              <w:rPr>
                <w:rFonts w:eastAsia="Times New Roman" w:cstheme="majorBidi"/>
                <w:i/>
                <w:iCs/>
                <w:color w:val="2C4390"/>
              </w:rPr>
              <w:t>Rabinovitch</w:t>
            </w:r>
            <w:proofErr w:type="spellEnd"/>
            <w:r w:rsidR="00C60D34" w:rsidRPr="00086561">
              <w:rPr>
                <w:rFonts w:eastAsia="Times New Roman" w:cstheme="majorBidi"/>
                <w:i/>
                <w:iCs/>
                <w:color w:val="2C4390"/>
              </w:rPr>
              <w:t xml:space="preserve"> (BGU)</w:t>
            </w:r>
          </w:p>
        </w:tc>
      </w:tr>
      <w:tr w:rsidR="002028AF" w:rsidRPr="00B820E1" w:rsidTr="00A11C4C">
        <w:trPr>
          <w:trHeight w:val="622"/>
          <w:jc w:val="center"/>
        </w:trPr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8AF" w:rsidRPr="00086561" w:rsidRDefault="002028AF" w:rsidP="00D87323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12:00 – 12:20</w:t>
            </w:r>
          </w:p>
        </w:tc>
        <w:tc>
          <w:tcPr>
            <w:tcW w:w="73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8AF" w:rsidRPr="00086561" w:rsidRDefault="002028AF" w:rsidP="00D87323">
            <w:pPr>
              <w:bidi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086561">
              <w:rPr>
                <w:rFonts w:ascii="Calibri" w:hAnsi="Calibri"/>
              </w:rPr>
              <w:t xml:space="preserve">Open Science - Open Access and Open Data – </w:t>
            </w:r>
          </w:p>
          <w:p w:rsidR="002028AF" w:rsidRPr="00086561" w:rsidRDefault="002028AF" w:rsidP="002028AF">
            <w:pPr>
              <w:bidi w:val="0"/>
              <w:spacing w:after="0" w:line="240" w:lineRule="auto"/>
              <w:jc w:val="center"/>
              <w:rPr>
                <w:rFonts w:ascii="Calibri" w:hAnsi="Calibri"/>
              </w:rPr>
            </w:pPr>
            <w:r w:rsidRPr="00086561">
              <w:rPr>
                <w:rFonts w:ascii="Calibri" w:hAnsi="Calibri"/>
              </w:rPr>
              <w:t>(Legal) Barriers and Suggested Solutions</w:t>
            </w:r>
          </w:p>
          <w:p w:rsidR="002028AF" w:rsidRPr="00086561" w:rsidRDefault="002028AF" w:rsidP="002028AF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  <w:i/>
                <w:iCs/>
                <w:color w:val="2C4390"/>
              </w:rPr>
              <w:t>Dalit Ken-Dror Feldman (University of Haifa)</w:t>
            </w:r>
          </w:p>
        </w:tc>
      </w:tr>
      <w:tr w:rsidR="003D186B" w:rsidRPr="00B820E1" w:rsidTr="003D186B">
        <w:trPr>
          <w:trHeight w:val="249"/>
          <w:jc w:val="center"/>
        </w:trPr>
        <w:tc>
          <w:tcPr>
            <w:tcW w:w="1809" w:type="dxa"/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86B" w:rsidRPr="00086561" w:rsidRDefault="003D186B" w:rsidP="002028AF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12:</w:t>
            </w:r>
            <w:r w:rsidR="002028AF" w:rsidRPr="00086561">
              <w:rPr>
                <w:rFonts w:eastAsia="Times New Roman" w:cstheme="majorBidi"/>
              </w:rPr>
              <w:t>20</w:t>
            </w:r>
            <w:r w:rsidRPr="00086561">
              <w:rPr>
                <w:rFonts w:eastAsia="Times New Roman" w:cstheme="majorBidi"/>
              </w:rPr>
              <w:t xml:space="preserve"> – 12:</w:t>
            </w:r>
            <w:r w:rsidR="002028AF" w:rsidRPr="00086561">
              <w:rPr>
                <w:rFonts w:eastAsia="Times New Roman" w:cstheme="majorBidi"/>
              </w:rPr>
              <w:t>50</w:t>
            </w:r>
          </w:p>
        </w:tc>
        <w:tc>
          <w:tcPr>
            <w:tcW w:w="7371" w:type="dxa"/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86B" w:rsidRPr="00086561" w:rsidRDefault="003D186B" w:rsidP="00070FBB">
            <w:pPr>
              <w:bidi w:val="0"/>
              <w:spacing w:after="0" w:line="240" w:lineRule="auto"/>
              <w:jc w:val="center"/>
              <w:rPr>
                <w:rFonts w:eastAsia="Times New Roman" w:cstheme="majorBidi"/>
                <w:b/>
                <w:bCs/>
              </w:rPr>
            </w:pPr>
            <w:r w:rsidRPr="00086561">
              <w:rPr>
                <w:rFonts w:eastAsia="Times New Roman" w:cstheme="majorBidi"/>
                <w:b/>
                <w:bCs/>
              </w:rPr>
              <w:t>Lunch</w:t>
            </w:r>
          </w:p>
        </w:tc>
      </w:tr>
      <w:tr w:rsidR="003D186B" w:rsidRPr="00B820E1" w:rsidTr="003D186B">
        <w:trPr>
          <w:trHeight w:val="301"/>
          <w:jc w:val="center"/>
        </w:trPr>
        <w:tc>
          <w:tcPr>
            <w:tcW w:w="9180" w:type="dxa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86B" w:rsidRPr="00086561" w:rsidRDefault="003D186B" w:rsidP="00EB19C4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086561">
              <w:rPr>
                <w:b/>
                <w:bCs/>
              </w:rPr>
              <w:t xml:space="preserve">                                   </w:t>
            </w:r>
            <w:r w:rsidR="006951CA" w:rsidRPr="00086561">
              <w:rPr>
                <w:b/>
                <w:bCs/>
              </w:rPr>
              <w:t xml:space="preserve">Israeli </w:t>
            </w:r>
            <w:r w:rsidR="00EB19C4">
              <w:rPr>
                <w:b/>
                <w:bCs/>
              </w:rPr>
              <w:t>Participation i</w:t>
            </w:r>
            <w:r w:rsidR="006951CA" w:rsidRPr="00086561">
              <w:rPr>
                <w:b/>
                <w:bCs/>
              </w:rPr>
              <w:t xml:space="preserve">n </w:t>
            </w:r>
            <w:r w:rsidR="00D87323" w:rsidRPr="00086561">
              <w:rPr>
                <w:b/>
                <w:bCs/>
              </w:rPr>
              <w:t xml:space="preserve">EU </w:t>
            </w:r>
            <w:r w:rsidR="00EB19C4">
              <w:rPr>
                <w:b/>
                <w:bCs/>
              </w:rPr>
              <w:t>P</w:t>
            </w:r>
            <w:r w:rsidR="00D87323" w:rsidRPr="00086561">
              <w:rPr>
                <w:b/>
                <w:bCs/>
              </w:rPr>
              <w:t>rojects</w:t>
            </w:r>
          </w:p>
        </w:tc>
      </w:tr>
      <w:tr w:rsidR="006951CA" w:rsidRPr="00B820E1" w:rsidTr="00A11C4C">
        <w:trPr>
          <w:jc w:val="center"/>
        </w:trPr>
        <w:tc>
          <w:tcPr>
            <w:tcW w:w="18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1CA" w:rsidRPr="00086561" w:rsidRDefault="006951CA" w:rsidP="002028AF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12:</w:t>
            </w:r>
            <w:r w:rsidR="002028AF" w:rsidRPr="00086561">
              <w:rPr>
                <w:rFonts w:eastAsia="Times New Roman" w:cstheme="majorBidi"/>
              </w:rPr>
              <w:t>50</w:t>
            </w:r>
            <w:r w:rsidRPr="00086561">
              <w:rPr>
                <w:rFonts w:eastAsia="Times New Roman" w:cstheme="majorBidi"/>
              </w:rPr>
              <w:t xml:space="preserve"> – </w:t>
            </w:r>
            <w:r w:rsidR="002028AF" w:rsidRPr="00086561">
              <w:rPr>
                <w:rFonts w:eastAsia="Times New Roman" w:cstheme="majorBidi"/>
              </w:rPr>
              <w:t>13</w:t>
            </w:r>
            <w:r w:rsidRPr="00086561">
              <w:rPr>
                <w:rFonts w:eastAsia="Times New Roman" w:cstheme="majorBidi"/>
              </w:rPr>
              <w:t xml:space="preserve">: </w:t>
            </w:r>
            <w:r w:rsidR="002028AF" w:rsidRPr="00086561">
              <w:rPr>
                <w:rFonts w:eastAsia="Times New Roman" w:cstheme="majorBidi"/>
              </w:rPr>
              <w:t>05</w:t>
            </w:r>
          </w:p>
        </w:tc>
        <w:tc>
          <w:tcPr>
            <w:tcW w:w="73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A1" w:rsidRPr="00086561" w:rsidRDefault="007E4A5D" w:rsidP="008B5CA1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proofErr w:type="spellStart"/>
            <w:r>
              <w:rPr>
                <w:sz w:val="24"/>
                <w:szCs w:val="24"/>
              </w:rPr>
              <w:t>Geant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</w:rPr>
              <w:t>and PRACE</w:t>
            </w:r>
            <w:r>
              <w:rPr>
                <w:rFonts w:eastAsia="Times New Roman" w:cstheme="majorBidi"/>
              </w:rPr>
              <w:t xml:space="preserve"> </w:t>
            </w:r>
            <w:r w:rsidR="000866EE" w:rsidRPr="00086561">
              <w:rPr>
                <w:rFonts w:eastAsia="Times New Roman" w:cstheme="majorBidi"/>
              </w:rPr>
              <w:t>Projects</w:t>
            </w:r>
          </w:p>
          <w:p w:rsidR="006951CA" w:rsidRPr="00086561" w:rsidRDefault="008B5CA1" w:rsidP="008B5CA1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  <w:i/>
                <w:iCs/>
                <w:color w:val="2C4390"/>
              </w:rPr>
              <w:t>Hank Nussbacher (IUCC)</w:t>
            </w:r>
          </w:p>
        </w:tc>
      </w:tr>
      <w:tr w:rsidR="000866EE" w:rsidRPr="00B820E1" w:rsidTr="00A11C4C">
        <w:trPr>
          <w:jc w:val="center"/>
        </w:trPr>
        <w:tc>
          <w:tcPr>
            <w:tcW w:w="18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EE" w:rsidRPr="00086561" w:rsidRDefault="002028AF" w:rsidP="002028AF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13:0</w:t>
            </w:r>
            <w:r w:rsidR="000866EE" w:rsidRPr="00086561">
              <w:rPr>
                <w:rFonts w:eastAsia="Times New Roman" w:cstheme="majorBidi"/>
              </w:rPr>
              <w:t>5 – 13:</w:t>
            </w:r>
            <w:r w:rsidRPr="00086561">
              <w:rPr>
                <w:rFonts w:eastAsia="Times New Roman" w:cstheme="majorBidi"/>
              </w:rPr>
              <w:t>15</w:t>
            </w:r>
          </w:p>
        </w:tc>
        <w:tc>
          <w:tcPr>
            <w:tcW w:w="73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6EE" w:rsidRPr="00086561" w:rsidRDefault="000866EE" w:rsidP="000866EE">
            <w:pPr>
              <w:bidi w:val="0"/>
              <w:spacing w:after="0" w:line="240" w:lineRule="auto"/>
              <w:jc w:val="center"/>
            </w:pPr>
            <w:r w:rsidRPr="00086561">
              <w:rPr>
                <w:rFonts w:eastAsia="Times New Roman" w:cstheme="majorBidi"/>
              </w:rPr>
              <w:t>Up2U, Tempus Projects</w:t>
            </w:r>
          </w:p>
          <w:p w:rsidR="000866EE" w:rsidRPr="00086561" w:rsidRDefault="000866EE" w:rsidP="000866EE">
            <w:pPr>
              <w:bidi w:val="0"/>
              <w:spacing w:after="0" w:line="240" w:lineRule="auto"/>
              <w:jc w:val="center"/>
            </w:pPr>
            <w:r w:rsidRPr="00086561">
              <w:rPr>
                <w:rFonts w:eastAsia="Times New Roman" w:cstheme="majorBidi"/>
                <w:i/>
                <w:iCs/>
                <w:color w:val="2C4390"/>
              </w:rPr>
              <w:t>Eli Shmueli (IUCC)</w:t>
            </w:r>
          </w:p>
        </w:tc>
      </w:tr>
      <w:tr w:rsidR="001A36A4" w:rsidRPr="00B820E1" w:rsidTr="00A11C4C">
        <w:trPr>
          <w:jc w:val="center"/>
        </w:trPr>
        <w:tc>
          <w:tcPr>
            <w:tcW w:w="18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A4" w:rsidRPr="00086561" w:rsidRDefault="008B5CA1" w:rsidP="002028AF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13</w:t>
            </w:r>
            <w:r w:rsidR="006951CA" w:rsidRPr="00086561">
              <w:rPr>
                <w:rFonts w:eastAsia="Times New Roman" w:cstheme="majorBidi"/>
              </w:rPr>
              <w:t>:</w:t>
            </w:r>
            <w:r w:rsidR="002028AF" w:rsidRPr="00086561">
              <w:rPr>
                <w:rFonts w:eastAsia="Times New Roman" w:cstheme="majorBidi"/>
              </w:rPr>
              <w:t>15</w:t>
            </w:r>
            <w:r w:rsidR="006951CA" w:rsidRPr="00086561">
              <w:rPr>
                <w:rFonts w:eastAsia="Times New Roman" w:cstheme="majorBidi"/>
              </w:rPr>
              <w:t xml:space="preserve"> – 13: </w:t>
            </w:r>
            <w:r w:rsidR="002028AF" w:rsidRPr="00086561">
              <w:rPr>
                <w:rFonts w:eastAsia="Times New Roman" w:cstheme="majorBidi"/>
              </w:rPr>
              <w:t>35</w:t>
            </w:r>
          </w:p>
        </w:tc>
        <w:tc>
          <w:tcPr>
            <w:tcW w:w="73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CA1" w:rsidRPr="00086561" w:rsidRDefault="00D17B78" w:rsidP="00D17B78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D17B78">
              <w:rPr>
                <w:rFonts w:eastAsia="Times New Roman" w:cstheme="majorBidi"/>
              </w:rPr>
              <w:t>What is EOSC?</w:t>
            </w:r>
            <w:r w:rsidR="008B5CA1" w:rsidRPr="00086561">
              <w:rPr>
                <w:rFonts w:eastAsia="Times New Roman" w:cstheme="majorBidi"/>
              </w:rPr>
              <w:t xml:space="preserve"> </w:t>
            </w:r>
          </w:p>
          <w:p w:rsidR="001A36A4" w:rsidRPr="00086561" w:rsidRDefault="008B5CA1" w:rsidP="008B5CA1">
            <w:pPr>
              <w:bidi w:val="0"/>
              <w:spacing w:after="0" w:line="240" w:lineRule="auto"/>
              <w:jc w:val="center"/>
              <w:rPr>
                <w:rFonts w:eastAsia="Times New Roman" w:cstheme="majorBidi"/>
                <w:i/>
                <w:iCs/>
                <w:color w:val="2C4390"/>
              </w:rPr>
            </w:pPr>
            <w:r w:rsidRPr="00086561">
              <w:rPr>
                <w:rFonts w:eastAsia="Times New Roman" w:cstheme="majorBidi"/>
                <w:i/>
                <w:iCs/>
                <w:color w:val="2C4390"/>
              </w:rPr>
              <w:t xml:space="preserve">Prof. Daphne </w:t>
            </w:r>
            <w:proofErr w:type="spellStart"/>
            <w:r w:rsidRPr="00086561">
              <w:rPr>
                <w:rFonts w:eastAsia="Times New Roman" w:cstheme="majorBidi"/>
                <w:i/>
                <w:iCs/>
                <w:color w:val="2C4390"/>
              </w:rPr>
              <w:t>Raban</w:t>
            </w:r>
            <w:proofErr w:type="spellEnd"/>
            <w:r w:rsidRPr="00086561">
              <w:rPr>
                <w:rFonts w:eastAsia="Times New Roman" w:cstheme="majorBidi"/>
                <w:i/>
                <w:iCs/>
                <w:color w:val="2C4390"/>
              </w:rPr>
              <w:t xml:space="preserve"> (University of Haifa)</w:t>
            </w:r>
          </w:p>
        </w:tc>
      </w:tr>
      <w:tr w:rsidR="001A36A4" w:rsidRPr="00B820E1" w:rsidTr="00A11C4C">
        <w:trPr>
          <w:jc w:val="center"/>
        </w:trPr>
        <w:tc>
          <w:tcPr>
            <w:tcW w:w="180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A4" w:rsidRPr="00086561" w:rsidRDefault="006951CA" w:rsidP="002028AF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13:</w:t>
            </w:r>
            <w:r w:rsidR="002028AF" w:rsidRPr="00086561">
              <w:rPr>
                <w:rFonts w:eastAsia="Times New Roman" w:cstheme="majorBidi"/>
              </w:rPr>
              <w:t>35</w:t>
            </w:r>
            <w:r w:rsidRPr="00086561">
              <w:rPr>
                <w:rFonts w:eastAsia="Times New Roman" w:cstheme="majorBidi"/>
              </w:rPr>
              <w:t xml:space="preserve"> – 13:</w:t>
            </w:r>
            <w:r w:rsidR="002028AF" w:rsidRPr="00086561">
              <w:rPr>
                <w:rFonts w:eastAsia="Times New Roman" w:cstheme="majorBidi"/>
              </w:rPr>
              <w:t>55</w:t>
            </w:r>
          </w:p>
        </w:tc>
        <w:tc>
          <w:tcPr>
            <w:tcW w:w="737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23" w:rsidRPr="00086561" w:rsidRDefault="00D87323" w:rsidP="00D87323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 xml:space="preserve">The </w:t>
            </w:r>
            <w:proofErr w:type="spellStart"/>
            <w:r w:rsidRPr="00086561">
              <w:rPr>
                <w:rFonts w:eastAsia="Times New Roman" w:cstheme="majorBidi"/>
              </w:rPr>
              <w:t>OpenAire</w:t>
            </w:r>
            <w:proofErr w:type="spellEnd"/>
            <w:r w:rsidRPr="00086561">
              <w:rPr>
                <w:rFonts w:eastAsia="Times New Roman" w:cstheme="majorBidi"/>
              </w:rPr>
              <w:t xml:space="preserve"> Project</w:t>
            </w:r>
          </w:p>
          <w:p w:rsidR="001A36A4" w:rsidRPr="00086561" w:rsidRDefault="00D87323" w:rsidP="00D87323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  <w:i/>
                <w:iCs/>
                <w:color w:val="2C4390"/>
              </w:rPr>
              <w:t>Dr. Simcha Meir, BJU</w:t>
            </w:r>
          </w:p>
        </w:tc>
      </w:tr>
      <w:tr w:rsidR="001A36A4" w:rsidRPr="00B820E1" w:rsidTr="00A11C4C">
        <w:trPr>
          <w:jc w:val="center"/>
        </w:trPr>
        <w:tc>
          <w:tcPr>
            <w:tcW w:w="180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A4" w:rsidRPr="00086561" w:rsidRDefault="006951CA" w:rsidP="002028AF">
            <w:pPr>
              <w:bidi w:val="0"/>
              <w:spacing w:after="0" w:line="240" w:lineRule="auto"/>
              <w:jc w:val="center"/>
              <w:rPr>
                <w:rFonts w:eastAsia="Times New Roman" w:cstheme="majorBidi"/>
              </w:rPr>
            </w:pPr>
            <w:r w:rsidRPr="00086561">
              <w:rPr>
                <w:rFonts w:eastAsia="Times New Roman" w:cstheme="majorBidi"/>
              </w:rPr>
              <w:t>13:</w:t>
            </w:r>
            <w:r w:rsidR="002028AF" w:rsidRPr="00086561">
              <w:rPr>
                <w:rFonts w:eastAsia="Times New Roman" w:cstheme="majorBidi"/>
              </w:rPr>
              <w:t>55</w:t>
            </w:r>
            <w:r w:rsidRPr="00086561">
              <w:rPr>
                <w:rFonts w:eastAsia="Times New Roman" w:cstheme="majorBidi"/>
              </w:rPr>
              <w:t xml:space="preserve"> – 14:</w:t>
            </w:r>
            <w:r w:rsidR="002028AF" w:rsidRPr="00086561">
              <w:rPr>
                <w:rFonts w:eastAsia="Times New Roman" w:cstheme="majorBidi"/>
              </w:rPr>
              <w:t>30</w:t>
            </w:r>
          </w:p>
        </w:tc>
        <w:tc>
          <w:tcPr>
            <w:tcW w:w="7371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6A4" w:rsidRPr="00086561" w:rsidRDefault="001A36A4" w:rsidP="002028AF">
            <w:pPr>
              <w:bidi w:val="0"/>
              <w:spacing w:after="0" w:line="240" w:lineRule="auto"/>
              <w:jc w:val="center"/>
              <w:rPr>
                <w:rFonts w:eastAsia="Times New Roman" w:cstheme="majorBidi"/>
                <w:b/>
                <w:bCs/>
              </w:rPr>
            </w:pPr>
            <w:r w:rsidRPr="00086561">
              <w:rPr>
                <w:rFonts w:eastAsia="Times New Roman" w:cstheme="majorBidi"/>
                <w:b/>
                <w:bCs/>
              </w:rPr>
              <w:t xml:space="preserve">  </w:t>
            </w:r>
            <w:r w:rsidR="002028AF" w:rsidRPr="00086561">
              <w:rPr>
                <w:rFonts w:eastAsia="Times New Roman" w:cstheme="majorBidi"/>
                <w:b/>
                <w:bCs/>
              </w:rPr>
              <w:t>Op</w:t>
            </w:r>
            <w:r w:rsidRPr="00086561">
              <w:rPr>
                <w:rFonts w:eastAsia="Times New Roman" w:cstheme="majorBidi"/>
                <w:b/>
                <w:bCs/>
              </w:rPr>
              <w:t>en discussion</w:t>
            </w:r>
          </w:p>
        </w:tc>
      </w:tr>
    </w:tbl>
    <w:p w:rsidR="00521D12" w:rsidRDefault="00521D12" w:rsidP="00A11C4C">
      <w:pPr>
        <w:bidi w:val="0"/>
      </w:pPr>
    </w:p>
    <w:sectPr w:rsidR="00521D12" w:rsidSect="00A11C4C">
      <w:headerReference w:type="default" r:id="rId8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41" w:rsidRDefault="002A2341" w:rsidP="0002465A">
      <w:pPr>
        <w:spacing w:after="0" w:line="240" w:lineRule="auto"/>
      </w:pPr>
      <w:r>
        <w:separator/>
      </w:r>
    </w:p>
  </w:endnote>
  <w:endnote w:type="continuationSeparator" w:id="0">
    <w:p w:rsidR="002A2341" w:rsidRDefault="002A2341" w:rsidP="0002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41" w:rsidRDefault="002A2341" w:rsidP="0002465A">
      <w:pPr>
        <w:spacing w:after="0" w:line="240" w:lineRule="auto"/>
      </w:pPr>
      <w:r>
        <w:separator/>
      </w:r>
    </w:p>
  </w:footnote>
  <w:footnote w:type="continuationSeparator" w:id="0">
    <w:p w:rsidR="002A2341" w:rsidRDefault="002A2341" w:rsidP="0002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65A" w:rsidRDefault="00B646CD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AB249" wp14:editId="66866020">
              <wp:simplePos x="0" y="0"/>
              <wp:positionH relativeFrom="column">
                <wp:posOffset>-387626</wp:posOffset>
              </wp:positionH>
              <wp:positionV relativeFrom="paragraph">
                <wp:posOffset>-409823</wp:posOffset>
              </wp:positionV>
              <wp:extent cx="5985427" cy="100186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85427" cy="10018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F2C5E" w:rsidRPr="00FF2C5E" w:rsidRDefault="00A6232C">
                          <w:r w:rsidRPr="00A6232C">
                            <w:rPr>
                              <w:noProof/>
                              <w:color w:val="FF0000"/>
                            </w:rPr>
                            <w:drawing>
                              <wp:inline distT="0" distB="0" distL="0" distR="0" wp14:anchorId="60749467" wp14:editId="736E1546">
                                <wp:extent cx="5716988" cy="954156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לוגואים ותת רשות איסרד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716034" cy="95399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0.5pt;margin-top:-32.25pt;width:471.3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" filled="f" stroked="f" strokeweight=".5pt">
              <v:textbox>
                <w:txbxContent>
                  <w:p w:rsidR="00FF2C5E" w:rsidRPr="00FF2C5E" w:rsidRDefault="00A6232C">
                    <w:r w:rsidRPr="00A6232C">
                      <w:rPr>
                        <w:noProof/>
                        <w:color w:val="FF0000"/>
                      </w:rPr>
                      <w:drawing>
                        <wp:inline distT="0" distB="0" distL="0" distR="0" wp14:anchorId="60749467" wp14:editId="736E1546">
                          <wp:extent cx="5716988" cy="954156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לוגואים ותת רשות איסרד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716034" cy="95399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47324">
      <w:rPr>
        <w:noProof/>
      </w:rPr>
      <w:t xml:space="preserve">  </w:t>
    </w:r>
  </w:p>
  <w:p w:rsidR="0002465A" w:rsidRDefault="00024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522"/>
    <w:multiLevelType w:val="hybridMultilevel"/>
    <w:tmpl w:val="3BEC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5A"/>
    <w:rsid w:val="00023C15"/>
    <w:rsid w:val="0002465A"/>
    <w:rsid w:val="00063EE5"/>
    <w:rsid w:val="000842BF"/>
    <w:rsid w:val="00086561"/>
    <w:rsid w:val="000866EE"/>
    <w:rsid w:val="000A29D1"/>
    <w:rsid w:val="000A6941"/>
    <w:rsid w:val="000C3AEE"/>
    <w:rsid w:val="000D01DA"/>
    <w:rsid w:val="000E1723"/>
    <w:rsid w:val="000E1C1C"/>
    <w:rsid w:val="001826F6"/>
    <w:rsid w:val="001A36A4"/>
    <w:rsid w:val="002020C7"/>
    <w:rsid w:val="002028AF"/>
    <w:rsid w:val="002058EE"/>
    <w:rsid w:val="0021759B"/>
    <w:rsid w:val="0028066F"/>
    <w:rsid w:val="00296FFA"/>
    <w:rsid w:val="002A2341"/>
    <w:rsid w:val="002C02DA"/>
    <w:rsid w:val="00304A48"/>
    <w:rsid w:val="00316855"/>
    <w:rsid w:val="003205C9"/>
    <w:rsid w:val="00356E14"/>
    <w:rsid w:val="0036284D"/>
    <w:rsid w:val="00387B99"/>
    <w:rsid w:val="003B4EEC"/>
    <w:rsid w:val="003C15AF"/>
    <w:rsid w:val="003C70CB"/>
    <w:rsid w:val="003D0236"/>
    <w:rsid w:val="003D065E"/>
    <w:rsid w:val="003D186B"/>
    <w:rsid w:val="003E189D"/>
    <w:rsid w:val="003E49B6"/>
    <w:rsid w:val="003F29BB"/>
    <w:rsid w:val="003F4A2B"/>
    <w:rsid w:val="0042303C"/>
    <w:rsid w:val="00465EA9"/>
    <w:rsid w:val="00472100"/>
    <w:rsid w:val="004B0262"/>
    <w:rsid w:val="004B7D68"/>
    <w:rsid w:val="004C2CA6"/>
    <w:rsid w:val="004D7895"/>
    <w:rsid w:val="00521D12"/>
    <w:rsid w:val="005330B7"/>
    <w:rsid w:val="00536929"/>
    <w:rsid w:val="005417E4"/>
    <w:rsid w:val="005848AC"/>
    <w:rsid w:val="005A6B24"/>
    <w:rsid w:val="005C59B0"/>
    <w:rsid w:val="005F467D"/>
    <w:rsid w:val="00640F95"/>
    <w:rsid w:val="00646C1F"/>
    <w:rsid w:val="006550BB"/>
    <w:rsid w:val="006951CA"/>
    <w:rsid w:val="006E6065"/>
    <w:rsid w:val="00735AC3"/>
    <w:rsid w:val="00761A72"/>
    <w:rsid w:val="007717D0"/>
    <w:rsid w:val="00791ECF"/>
    <w:rsid w:val="007A0917"/>
    <w:rsid w:val="007A28DC"/>
    <w:rsid w:val="007C39C4"/>
    <w:rsid w:val="007C798A"/>
    <w:rsid w:val="007E4A5D"/>
    <w:rsid w:val="008226F0"/>
    <w:rsid w:val="008403D0"/>
    <w:rsid w:val="00851ACC"/>
    <w:rsid w:val="00855281"/>
    <w:rsid w:val="008767A9"/>
    <w:rsid w:val="00895ABD"/>
    <w:rsid w:val="008A247D"/>
    <w:rsid w:val="008B5CA1"/>
    <w:rsid w:val="008D0C09"/>
    <w:rsid w:val="008D5CE1"/>
    <w:rsid w:val="008E45F5"/>
    <w:rsid w:val="008F5228"/>
    <w:rsid w:val="0091095C"/>
    <w:rsid w:val="00983B12"/>
    <w:rsid w:val="009A19B3"/>
    <w:rsid w:val="009A516B"/>
    <w:rsid w:val="009B07B5"/>
    <w:rsid w:val="009E08AD"/>
    <w:rsid w:val="00A059CB"/>
    <w:rsid w:val="00A11C4C"/>
    <w:rsid w:val="00A27964"/>
    <w:rsid w:val="00A47324"/>
    <w:rsid w:val="00A6232C"/>
    <w:rsid w:val="00A80F59"/>
    <w:rsid w:val="00AC4244"/>
    <w:rsid w:val="00AF565A"/>
    <w:rsid w:val="00B114A2"/>
    <w:rsid w:val="00B11DA6"/>
    <w:rsid w:val="00B53D1A"/>
    <w:rsid w:val="00B646CD"/>
    <w:rsid w:val="00B820E1"/>
    <w:rsid w:val="00B87AF1"/>
    <w:rsid w:val="00BB5051"/>
    <w:rsid w:val="00BB79C2"/>
    <w:rsid w:val="00BC7283"/>
    <w:rsid w:val="00BC7ABA"/>
    <w:rsid w:val="00BE176D"/>
    <w:rsid w:val="00BF0F2D"/>
    <w:rsid w:val="00C53585"/>
    <w:rsid w:val="00C53731"/>
    <w:rsid w:val="00C60D34"/>
    <w:rsid w:val="00C63F18"/>
    <w:rsid w:val="00C67911"/>
    <w:rsid w:val="00C92614"/>
    <w:rsid w:val="00CB31B3"/>
    <w:rsid w:val="00CB7C7D"/>
    <w:rsid w:val="00CF2BA9"/>
    <w:rsid w:val="00D17B78"/>
    <w:rsid w:val="00D30B66"/>
    <w:rsid w:val="00D53627"/>
    <w:rsid w:val="00D74A10"/>
    <w:rsid w:val="00D87323"/>
    <w:rsid w:val="00D93C05"/>
    <w:rsid w:val="00D97CEB"/>
    <w:rsid w:val="00DE4A0F"/>
    <w:rsid w:val="00E35A5F"/>
    <w:rsid w:val="00E36C5E"/>
    <w:rsid w:val="00E372F6"/>
    <w:rsid w:val="00E415A9"/>
    <w:rsid w:val="00E52B6F"/>
    <w:rsid w:val="00E6378A"/>
    <w:rsid w:val="00E926A2"/>
    <w:rsid w:val="00EA2278"/>
    <w:rsid w:val="00EB19C4"/>
    <w:rsid w:val="00EC0139"/>
    <w:rsid w:val="00EC173E"/>
    <w:rsid w:val="00F05B97"/>
    <w:rsid w:val="00F23F74"/>
    <w:rsid w:val="00F4119E"/>
    <w:rsid w:val="00F46DBC"/>
    <w:rsid w:val="00F90202"/>
    <w:rsid w:val="00FA374F"/>
    <w:rsid w:val="00FC40EC"/>
    <w:rsid w:val="00FD48C6"/>
    <w:rsid w:val="00FE71E7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6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465A"/>
  </w:style>
  <w:style w:type="paragraph" w:styleId="Header">
    <w:name w:val="header"/>
    <w:basedOn w:val="Normal"/>
    <w:link w:val="HeaderChar"/>
    <w:uiPriority w:val="99"/>
    <w:unhideWhenUsed/>
    <w:rsid w:val="00024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5A"/>
  </w:style>
  <w:style w:type="paragraph" w:styleId="Footer">
    <w:name w:val="footer"/>
    <w:basedOn w:val="Normal"/>
    <w:link w:val="FooterChar"/>
    <w:uiPriority w:val="99"/>
    <w:unhideWhenUsed/>
    <w:rsid w:val="00024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5A"/>
  </w:style>
  <w:style w:type="paragraph" w:styleId="BalloonText">
    <w:name w:val="Balloon Text"/>
    <w:basedOn w:val="Normal"/>
    <w:link w:val="BalloonTextChar"/>
    <w:uiPriority w:val="99"/>
    <w:semiHidden/>
    <w:unhideWhenUsed/>
    <w:rsid w:val="0002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A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46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2465A"/>
  </w:style>
  <w:style w:type="paragraph" w:styleId="Header">
    <w:name w:val="header"/>
    <w:basedOn w:val="Normal"/>
    <w:link w:val="HeaderChar"/>
    <w:uiPriority w:val="99"/>
    <w:unhideWhenUsed/>
    <w:rsid w:val="00024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65A"/>
  </w:style>
  <w:style w:type="paragraph" w:styleId="Footer">
    <w:name w:val="footer"/>
    <w:basedOn w:val="Normal"/>
    <w:link w:val="FooterChar"/>
    <w:uiPriority w:val="99"/>
    <w:unhideWhenUsed/>
    <w:rsid w:val="00024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65A"/>
  </w:style>
  <w:style w:type="paragraph" w:styleId="BalloonText">
    <w:name w:val="Balloon Text"/>
    <w:basedOn w:val="Normal"/>
    <w:link w:val="BalloonTextChar"/>
    <w:uiPriority w:val="99"/>
    <w:semiHidden/>
    <w:unhideWhenUsed/>
    <w:rsid w:val="0002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4A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Ephrat Ben-Mayor</dc:creator>
  <cp:lastModifiedBy>Dikla Lankry-Timnah</cp:lastModifiedBy>
  <cp:revision>19</cp:revision>
  <cp:lastPrinted>2018-01-29T07:55:00Z</cp:lastPrinted>
  <dcterms:created xsi:type="dcterms:W3CDTF">2018-01-01T05:43:00Z</dcterms:created>
  <dcterms:modified xsi:type="dcterms:W3CDTF">2018-01-29T09:36:00Z</dcterms:modified>
</cp:coreProperties>
</file>